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A1" w:rsidRPr="00440625" w:rsidRDefault="00D530A1" w:rsidP="00D530A1">
      <w:pPr>
        <w:pStyle w:val="a3"/>
        <w:ind w:left="5664"/>
        <w:jc w:val="both"/>
        <w:rPr>
          <w:rFonts w:ascii="Times New Roman" w:hAnsi="Times New Roman"/>
          <w:sz w:val="24"/>
          <w:szCs w:val="24"/>
        </w:rPr>
      </w:pPr>
      <w:r>
        <w:rPr>
          <w:rFonts w:ascii="Times New Roman" w:hAnsi="Times New Roman"/>
          <w:sz w:val="24"/>
          <w:szCs w:val="24"/>
        </w:rPr>
        <w:t>Приложение № 11</w:t>
      </w:r>
    </w:p>
    <w:p w:rsidR="00D530A1" w:rsidRPr="00440625" w:rsidRDefault="00D530A1" w:rsidP="00D530A1">
      <w:pPr>
        <w:pStyle w:val="a3"/>
        <w:ind w:left="5664"/>
        <w:jc w:val="both"/>
        <w:rPr>
          <w:rFonts w:ascii="Times New Roman" w:hAnsi="Times New Roman"/>
          <w:sz w:val="24"/>
          <w:szCs w:val="24"/>
        </w:rPr>
      </w:pPr>
      <w:r w:rsidRPr="00440625">
        <w:rPr>
          <w:rFonts w:ascii="Times New Roman" w:hAnsi="Times New Roman"/>
          <w:sz w:val="24"/>
          <w:szCs w:val="24"/>
        </w:rPr>
        <w:t xml:space="preserve">к приказу Министерства культуры </w:t>
      </w:r>
    </w:p>
    <w:p w:rsidR="00D530A1" w:rsidRPr="00440625" w:rsidRDefault="00D530A1" w:rsidP="00D530A1">
      <w:pPr>
        <w:pStyle w:val="a3"/>
        <w:ind w:left="5664"/>
        <w:jc w:val="both"/>
        <w:rPr>
          <w:rFonts w:ascii="Times New Roman" w:hAnsi="Times New Roman"/>
          <w:sz w:val="24"/>
          <w:szCs w:val="24"/>
        </w:rPr>
      </w:pPr>
      <w:r w:rsidRPr="00440625">
        <w:rPr>
          <w:rFonts w:ascii="Times New Roman" w:hAnsi="Times New Roman"/>
          <w:sz w:val="24"/>
          <w:szCs w:val="24"/>
        </w:rPr>
        <w:t xml:space="preserve">Республики Башкортостан </w:t>
      </w:r>
    </w:p>
    <w:p w:rsidR="00D530A1" w:rsidRDefault="00D530A1" w:rsidP="00D530A1">
      <w:pPr>
        <w:ind w:left="4956" w:firstLine="708"/>
        <w:jc w:val="both"/>
        <w:rPr>
          <w:sz w:val="24"/>
          <w:szCs w:val="24"/>
        </w:rPr>
      </w:pPr>
      <w:r w:rsidRPr="00440625">
        <w:rPr>
          <w:sz w:val="24"/>
          <w:szCs w:val="24"/>
        </w:rPr>
        <w:t xml:space="preserve">№ </w:t>
      </w:r>
      <w:r w:rsidRPr="00440625">
        <w:rPr>
          <w:sz w:val="24"/>
          <w:szCs w:val="24"/>
          <w:u w:val="single"/>
        </w:rPr>
        <w:t>25</w:t>
      </w:r>
      <w:r w:rsidRPr="00440625">
        <w:rPr>
          <w:sz w:val="24"/>
          <w:szCs w:val="24"/>
        </w:rPr>
        <w:t xml:space="preserve"> от « </w:t>
      </w:r>
      <w:r w:rsidRPr="00440625">
        <w:rPr>
          <w:sz w:val="24"/>
          <w:szCs w:val="24"/>
          <w:u w:val="single"/>
        </w:rPr>
        <w:t>04</w:t>
      </w:r>
      <w:r w:rsidRPr="00440625">
        <w:rPr>
          <w:sz w:val="24"/>
          <w:szCs w:val="24"/>
        </w:rPr>
        <w:t xml:space="preserve"> » </w:t>
      </w:r>
      <w:r w:rsidRPr="00440625">
        <w:rPr>
          <w:sz w:val="24"/>
          <w:szCs w:val="24"/>
          <w:u w:val="single"/>
        </w:rPr>
        <w:t>февраля</w:t>
      </w:r>
      <w:r w:rsidRPr="00440625">
        <w:rPr>
          <w:sz w:val="24"/>
          <w:szCs w:val="24"/>
        </w:rPr>
        <w:t xml:space="preserve"> 2016 года</w:t>
      </w:r>
      <w:r>
        <w:rPr>
          <w:sz w:val="24"/>
          <w:szCs w:val="24"/>
        </w:rPr>
        <w:t>.</w:t>
      </w:r>
    </w:p>
    <w:p w:rsidR="00D530A1" w:rsidRDefault="00D530A1" w:rsidP="00D530A1">
      <w:pPr>
        <w:pStyle w:val="a3"/>
        <w:jc w:val="center"/>
        <w:rPr>
          <w:rFonts w:ascii="Times New Roman" w:hAnsi="Times New Roman"/>
          <w:b/>
          <w:sz w:val="28"/>
          <w:szCs w:val="28"/>
        </w:rPr>
      </w:pPr>
    </w:p>
    <w:p w:rsidR="00D530A1" w:rsidRPr="00A709F2" w:rsidRDefault="00D530A1" w:rsidP="00D530A1">
      <w:pPr>
        <w:pStyle w:val="a3"/>
        <w:jc w:val="center"/>
        <w:rPr>
          <w:rFonts w:ascii="Times New Roman" w:hAnsi="Times New Roman"/>
          <w:b/>
          <w:sz w:val="28"/>
          <w:szCs w:val="28"/>
        </w:rPr>
      </w:pPr>
      <w:r w:rsidRPr="00A709F2">
        <w:rPr>
          <w:rFonts w:ascii="Times New Roman" w:hAnsi="Times New Roman"/>
          <w:b/>
          <w:sz w:val="28"/>
          <w:szCs w:val="28"/>
        </w:rPr>
        <w:t>ПОЛОЖЕНИЕ</w:t>
      </w:r>
    </w:p>
    <w:p w:rsidR="00D530A1" w:rsidRPr="00A709F2" w:rsidRDefault="00D530A1" w:rsidP="00D530A1">
      <w:pPr>
        <w:pStyle w:val="a3"/>
        <w:jc w:val="center"/>
        <w:rPr>
          <w:rFonts w:ascii="Times New Roman" w:hAnsi="Times New Roman"/>
          <w:b/>
          <w:sz w:val="28"/>
          <w:szCs w:val="28"/>
        </w:rPr>
      </w:pPr>
      <w:r w:rsidRPr="00A709F2">
        <w:rPr>
          <w:rFonts w:ascii="Times New Roman" w:hAnsi="Times New Roman"/>
          <w:b/>
          <w:sz w:val="28"/>
          <w:szCs w:val="28"/>
        </w:rPr>
        <w:t>о Межрегиональном конкурсе башкирской протяжной песни «Озон кой»</w:t>
      </w:r>
    </w:p>
    <w:p w:rsidR="00D530A1" w:rsidRPr="00A709F2" w:rsidRDefault="00D530A1" w:rsidP="00D530A1">
      <w:pPr>
        <w:pStyle w:val="a3"/>
        <w:jc w:val="center"/>
        <w:rPr>
          <w:rFonts w:ascii="Times New Roman" w:hAnsi="Times New Roman"/>
          <w:b/>
          <w:sz w:val="28"/>
          <w:szCs w:val="28"/>
        </w:rPr>
      </w:pPr>
      <w:r w:rsidRPr="00A709F2">
        <w:rPr>
          <w:rFonts w:ascii="Times New Roman" w:hAnsi="Times New Roman"/>
          <w:b/>
          <w:sz w:val="28"/>
          <w:szCs w:val="28"/>
          <w:lang w:val="en-US"/>
        </w:rPr>
        <w:t>I</w:t>
      </w:r>
      <w:r w:rsidRPr="00A709F2">
        <w:rPr>
          <w:rFonts w:ascii="Times New Roman" w:hAnsi="Times New Roman"/>
          <w:b/>
          <w:sz w:val="28"/>
          <w:szCs w:val="28"/>
        </w:rPr>
        <w:t>.</w:t>
      </w:r>
      <w:r w:rsidRPr="00A709F2">
        <w:rPr>
          <w:rFonts w:ascii="Times New Roman" w:hAnsi="Times New Roman"/>
          <w:sz w:val="28"/>
          <w:szCs w:val="28"/>
        </w:rPr>
        <w:t xml:space="preserve"> </w:t>
      </w:r>
      <w:r w:rsidRPr="00A709F2">
        <w:rPr>
          <w:rFonts w:ascii="Times New Roman" w:hAnsi="Times New Roman"/>
          <w:b/>
          <w:sz w:val="28"/>
          <w:szCs w:val="28"/>
        </w:rPr>
        <w:t>Общие положения</w:t>
      </w:r>
    </w:p>
    <w:p w:rsidR="00D530A1" w:rsidRPr="005145D0" w:rsidRDefault="00D530A1" w:rsidP="00D530A1">
      <w:pPr>
        <w:pStyle w:val="a3"/>
        <w:ind w:firstLine="708"/>
        <w:jc w:val="both"/>
        <w:rPr>
          <w:rFonts w:ascii="Times New Roman" w:hAnsi="Times New Roman"/>
          <w:sz w:val="28"/>
          <w:szCs w:val="28"/>
        </w:rPr>
      </w:pPr>
      <w:r w:rsidRPr="005145D0">
        <w:rPr>
          <w:rFonts w:ascii="Times New Roman" w:hAnsi="Times New Roman"/>
          <w:sz w:val="28"/>
          <w:szCs w:val="28"/>
        </w:rPr>
        <w:t>Башкирская протяжная народная песня – озон кой – музыкально-поэтическая классика башкирского народа, в которой отражается его богатая история, наиболее полно выражается национальная психология.</w:t>
      </w:r>
    </w:p>
    <w:p w:rsidR="00D530A1" w:rsidRPr="005145D0" w:rsidRDefault="00D530A1" w:rsidP="00D530A1">
      <w:pPr>
        <w:pStyle w:val="a3"/>
        <w:ind w:firstLine="708"/>
        <w:jc w:val="both"/>
        <w:rPr>
          <w:rFonts w:ascii="Times New Roman" w:hAnsi="Times New Roman"/>
          <w:sz w:val="28"/>
          <w:szCs w:val="28"/>
        </w:rPr>
      </w:pPr>
      <w:r w:rsidRPr="005145D0">
        <w:rPr>
          <w:rFonts w:ascii="Times New Roman" w:hAnsi="Times New Roman"/>
          <w:sz w:val="28"/>
          <w:szCs w:val="28"/>
        </w:rPr>
        <w:t>Озон кой по праву считается вершиной народного вокального искусства. Великого певца – импровизатора Х</w:t>
      </w:r>
      <w:proofErr w:type="gramStart"/>
      <w:r w:rsidRPr="005145D0">
        <w:rPr>
          <w:rFonts w:ascii="Times New Roman" w:hAnsi="Times New Roman"/>
          <w:sz w:val="28"/>
          <w:szCs w:val="28"/>
          <w:lang w:val="en-US"/>
        </w:rPr>
        <w:t>I</w:t>
      </w:r>
      <w:proofErr w:type="gramEnd"/>
      <w:r w:rsidRPr="005145D0">
        <w:rPr>
          <w:rFonts w:ascii="Times New Roman" w:hAnsi="Times New Roman"/>
          <w:sz w:val="28"/>
          <w:szCs w:val="28"/>
        </w:rPr>
        <w:t xml:space="preserve">Х века </w:t>
      </w:r>
      <w:proofErr w:type="spellStart"/>
      <w:r w:rsidRPr="005145D0">
        <w:rPr>
          <w:rFonts w:ascii="Times New Roman" w:hAnsi="Times New Roman"/>
          <w:sz w:val="28"/>
          <w:szCs w:val="28"/>
        </w:rPr>
        <w:t>Буранбая</w:t>
      </w:r>
      <w:proofErr w:type="spellEnd"/>
      <w:r w:rsidRPr="005145D0">
        <w:rPr>
          <w:rFonts w:ascii="Times New Roman" w:hAnsi="Times New Roman"/>
          <w:sz w:val="28"/>
          <w:szCs w:val="28"/>
        </w:rPr>
        <w:t xml:space="preserve"> называли соловьем Урала. </w:t>
      </w:r>
      <w:proofErr w:type="spellStart"/>
      <w:r w:rsidRPr="005145D0">
        <w:rPr>
          <w:rFonts w:ascii="Times New Roman" w:hAnsi="Times New Roman"/>
          <w:sz w:val="28"/>
          <w:szCs w:val="28"/>
        </w:rPr>
        <w:t>Газиз</w:t>
      </w:r>
      <w:proofErr w:type="spellEnd"/>
      <w:r w:rsidRPr="005145D0">
        <w:rPr>
          <w:rFonts w:ascii="Times New Roman" w:hAnsi="Times New Roman"/>
          <w:sz w:val="28"/>
          <w:szCs w:val="28"/>
        </w:rPr>
        <w:t xml:space="preserve"> </w:t>
      </w:r>
      <w:proofErr w:type="spellStart"/>
      <w:r w:rsidRPr="005145D0">
        <w:rPr>
          <w:rFonts w:ascii="Times New Roman" w:hAnsi="Times New Roman"/>
          <w:sz w:val="28"/>
          <w:szCs w:val="28"/>
        </w:rPr>
        <w:t>Альмухаметов</w:t>
      </w:r>
      <w:proofErr w:type="spellEnd"/>
      <w:r w:rsidRPr="005145D0">
        <w:rPr>
          <w:rFonts w:ascii="Times New Roman" w:hAnsi="Times New Roman"/>
          <w:sz w:val="28"/>
          <w:szCs w:val="28"/>
        </w:rPr>
        <w:t>, композитор, один из первых профессиональных башкирских певцов, еще до революции получивший признание на Урале, в Поволжье, Средней Азии как мастер исполнения протяжной песни, видел в озон кой основу развития национального музыкального искусства.</w:t>
      </w:r>
    </w:p>
    <w:p w:rsidR="00D530A1" w:rsidRDefault="00D530A1" w:rsidP="00D530A1">
      <w:pPr>
        <w:pStyle w:val="a3"/>
        <w:ind w:firstLine="708"/>
        <w:jc w:val="both"/>
        <w:rPr>
          <w:rFonts w:ascii="Times New Roman" w:hAnsi="Times New Roman"/>
          <w:sz w:val="28"/>
          <w:szCs w:val="28"/>
        </w:rPr>
      </w:pPr>
      <w:r w:rsidRPr="00A709F2">
        <w:rPr>
          <w:rFonts w:ascii="Times New Roman" w:hAnsi="Times New Roman"/>
          <w:sz w:val="28"/>
          <w:szCs w:val="28"/>
        </w:rPr>
        <w:t xml:space="preserve">Межрегиональный конкурс башкирской протяжной песни «Озон кой» – это конкретный шаг в претворении в жизнь Программы возрождения башкирского народа, принятой на </w:t>
      </w:r>
      <w:r w:rsidRPr="00A709F2">
        <w:rPr>
          <w:rFonts w:ascii="Times New Roman" w:hAnsi="Times New Roman"/>
          <w:sz w:val="28"/>
          <w:szCs w:val="28"/>
          <w:lang w:val="en-US"/>
        </w:rPr>
        <w:t>I</w:t>
      </w:r>
      <w:r w:rsidRPr="00A709F2">
        <w:rPr>
          <w:rFonts w:ascii="Times New Roman" w:hAnsi="Times New Roman"/>
          <w:sz w:val="28"/>
          <w:szCs w:val="28"/>
        </w:rPr>
        <w:t xml:space="preserve"> Всемирном курултае башкир.</w:t>
      </w:r>
    </w:p>
    <w:p w:rsidR="00D530A1" w:rsidRPr="00A709F2" w:rsidRDefault="00D530A1" w:rsidP="00D530A1">
      <w:pPr>
        <w:pStyle w:val="a3"/>
        <w:ind w:firstLine="708"/>
        <w:jc w:val="both"/>
        <w:rPr>
          <w:rFonts w:ascii="Times New Roman" w:hAnsi="Times New Roman"/>
          <w:sz w:val="28"/>
          <w:szCs w:val="28"/>
        </w:rPr>
      </w:pPr>
      <w:r w:rsidRPr="00A709F2">
        <w:rPr>
          <w:rFonts w:ascii="Times New Roman" w:hAnsi="Times New Roman"/>
          <w:sz w:val="28"/>
          <w:szCs w:val="28"/>
        </w:rPr>
        <w:t>Основными задачами конкурса являются выявление и пропаганда талантливых народных певцов, восстановление и развитие исполнительских традиций озон кой, возрождение местного башкирского песенного фольклора.</w:t>
      </w:r>
    </w:p>
    <w:p w:rsidR="00D530A1" w:rsidRPr="00DD1E31" w:rsidRDefault="00D530A1" w:rsidP="00D530A1">
      <w:pPr>
        <w:pStyle w:val="a3"/>
        <w:jc w:val="center"/>
        <w:rPr>
          <w:rFonts w:ascii="Times New Roman" w:hAnsi="Times New Roman"/>
          <w:b/>
          <w:sz w:val="28"/>
          <w:szCs w:val="28"/>
        </w:rPr>
      </w:pPr>
      <w:r w:rsidRPr="00DD1E31">
        <w:rPr>
          <w:rFonts w:ascii="Times New Roman" w:hAnsi="Times New Roman"/>
          <w:b/>
          <w:sz w:val="28"/>
          <w:szCs w:val="28"/>
          <w:lang w:val="en-US"/>
        </w:rPr>
        <w:t>II</w:t>
      </w:r>
      <w:r w:rsidRPr="00DD1E31">
        <w:rPr>
          <w:rFonts w:ascii="Times New Roman" w:hAnsi="Times New Roman"/>
          <w:b/>
          <w:sz w:val="28"/>
          <w:szCs w:val="28"/>
        </w:rPr>
        <w:t>. Организаторы конкурса</w:t>
      </w:r>
    </w:p>
    <w:p w:rsidR="00D530A1" w:rsidRPr="00DD1E31" w:rsidRDefault="00D530A1" w:rsidP="00D530A1">
      <w:pPr>
        <w:pStyle w:val="a3"/>
        <w:numPr>
          <w:ilvl w:val="0"/>
          <w:numId w:val="1"/>
        </w:numPr>
        <w:ind w:left="0" w:firstLine="709"/>
        <w:jc w:val="both"/>
        <w:rPr>
          <w:rFonts w:ascii="Times New Roman" w:hAnsi="Times New Roman"/>
          <w:sz w:val="28"/>
          <w:szCs w:val="28"/>
        </w:rPr>
      </w:pPr>
      <w:r w:rsidRPr="00DD1E31">
        <w:rPr>
          <w:rFonts w:ascii="Times New Roman" w:hAnsi="Times New Roman"/>
          <w:sz w:val="28"/>
          <w:szCs w:val="28"/>
        </w:rPr>
        <w:t>Министерство культуры Республики Башкортостан;</w:t>
      </w:r>
    </w:p>
    <w:p w:rsidR="00D530A1" w:rsidRPr="00DD1E31" w:rsidRDefault="00D530A1" w:rsidP="00D530A1">
      <w:pPr>
        <w:pStyle w:val="a3"/>
        <w:numPr>
          <w:ilvl w:val="0"/>
          <w:numId w:val="1"/>
        </w:numPr>
        <w:ind w:left="0" w:firstLine="709"/>
        <w:jc w:val="both"/>
        <w:rPr>
          <w:rFonts w:ascii="Times New Roman" w:hAnsi="Times New Roman"/>
          <w:sz w:val="28"/>
          <w:szCs w:val="28"/>
        </w:rPr>
      </w:pPr>
      <w:r w:rsidRPr="00DD1E31">
        <w:rPr>
          <w:rFonts w:ascii="Times New Roman" w:hAnsi="Times New Roman"/>
          <w:sz w:val="28"/>
          <w:szCs w:val="28"/>
        </w:rPr>
        <w:t>Республиканский центр народного творчества;</w:t>
      </w:r>
    </w:p>
    <w:p w:rsidR="00D530A1" w:rsidRPr="00DD1E31" w:rsidRDefault="00D530A1" w:rsidP="00D530A1">
      <w:pPr>
        <w:pStyle w:val="a3"/>
        <w:numPr>
          <w:ilvl w:val="0"/>
          <w:numId w:val="1"/>
        </w:numPr>
        <w:ind w:left="0" w:firstLine="709"/>
        <w:jc w:val="both"/>
        <w:rPr>
          <w:rFonts w:ascii="Times New Roman" w:hAnsi="Times New Roman"/>
          <w:sz w:val="28"/>
          <w:szCs w:val="28"/>
        </w:rPr>
      </w:pPr>
      <w:r w:rsidRPr="00DD1E31">
        <w:rPr>
          <w:rFonts w:ascii="Times New Roman" w:hAnsi="Times New Roman"/>
          <w:sz w:val="28"/>
          <w:szCs w:val="28"/>
        </w:rPr>
        <w:t xml:space="preserve">Администрация муниципального района </w:t>
      </w:r>
      <w:proofErr w:type="spellStart"/>
      <w:r w:rsidRPr="00DD1E31">
        <w:rPr>
          <w:rFonts w:ascii="Times New Roman" w:hAnsi="Times New Roman"/>
          <w:sz w:val="28"/>
          <w:szCs w:val="28"/>
        </w:rPr>
        <w:t>Туймазинский</w:t>
      </w:r>
      <w:proofErr w:type="spellEnd"/>
      <w:r w:rsidRPr="00DD1E31">
        <w:rPr>
          <w:rFonts w:ascii="Times New Roman" w:hAnsi="Times New Roman"/>
          <w:sz w:val="28"/>
          <w:szCs w:val="28"/>
        </w:rPr>
        <w:t xml:space="preserve"> район Республики Башкортостан.</w:t>
      </w:r>
    </w:p>
    <w:p w:rsidR="00D530A1" w:rsidRPr="00DD1E31" w:rsidRDefault="00D530A1" w:rsidP="00D530A1">
      <w:pPr>
        <w:pStyle w:val="a3"/>
        <w:jc w:val="center"/>
        <w:rPr>
          <w:rFonts w:ascii="Times New Roman" w:hAnsi="Times New Roman"/>
          <w:b/>
          <w:sz w:val="28"/>
          <w:szCs w:val="28"/>
        </w:rPr>
      </w:pPr>
      <w:r w:rsidRPr="00DD1E31">
        <w:rPr>
          <w:rFonts w:ascii="Times New Roman" w:hAnsi="Times New Roman"/>
          <w:b/>
          <w:sz w:val="28"/>
          <w:szCs w:val="28"/>
          <w:lang w:val="en-US"/>
        </w:rPr>
        <w:t>III</w:t>
      </w:r>
      <w:r w:rsidRPr="00DD1E31">
        <w:rPr>
          <w:rFonts w:ascii="Times New Roman" w:hAnsi="Times New Roman"/>
          <w:b/>
          <w:sz w:val="28"/>
          <w:szCs w:val="28"/>
        </w:rPr>
        <w:t>. Условия и порядок проведения</w:t>
      </w:r>
    </w:p>
    <w:p w:rsidR="00D530A1" w:rsidRDefault="00D530A1" w:rsidP="00D530A1">
      <w:pPr>
        <w:pStyle w:val="a3"/>
        <w:ind w:firstLine="708"/>
        <w:jc w:val="both"/>
        <w:rPr>
          <w:rFonts w:ascii="Times New Roman" w:hAnsi="Times New Roman"/>
          <w:b/>
          <w:sz w:val="28"/>
          <w:szCs w:val="28"/>
        </w:rPr>
      </w:pPr>
      <w:r w:rsidRPr="00DD1E31">
        <w:rPr>
          <w:rFonts w:ascii="Times New Roman" w:hAnsi="Times New Roman"/>
          <w:sz w:val="28"/>
          <w:szCs w:val="28"/>
        </w:rPr>
        <w:t xml:space="preserve">Межрегиональный конкурс башкирской протяжной песни «Озон кой» проводится 9 – 11 ноября 2016 года в </w:t>
      </w:r>
      <w:proofErr w:type="gramStart"/>
      <w:r w:rsidRPr="00DD1E31">
        <w:rPr>
          <w:rFonts w:ascii="Times New Roman" w:hAnsi="Times New Roman"/>
          <w:sz w:val="28"/>
          <w:szCs w:val="28"/>
        </w:rPr>
        <w:t>г</w:t>
      </w:r>
      <w:proofErr w:type="gramEnd"/>
      <w:r w:rsidRPr="00DD1E31">
        <w:rPr>
          <w:rFonts w:ascii="Times New Roman" w:hAnsi="Times New Roman"/>
          <w:sz w:val="28"/>
          <w:szCs w:val="28"/>
        </w:rPr>
        <w:t>. Туймазы Республики Башкортостан.</w:t>
      </w:r>
    </w:p>
    <w:p w:rsidR="00D530A1" w:rsidRPr="00DD1E31" w:rsidRDefault="00D530A1" w:rsidP="00D530A1">
      <w:pPr>
        <w:pStyle w:val="a3"/>
        <w:ind w:firstLine="708"/>
        <w:jc w:val="both"/>
        <w:rPr>
          <w:rFonts w:ascii="Times New Roman" w:hAnsi="Times New Roman"/>
          <w:b/>
          <w:sz w:val="28"/>
          <w:szCs w:val="28"/>
        </w:rPr>
      </w:pPr>
      <w:r w:rsidRPr="00DD1E31">
        <w:rPr>
          <w:rFonts w:ascii="Times New Roman" w:hAnsi="Times New Roman"/>
          <w:sz w:val="28"/>
          <w:szCs w:val="28"/>
        </w:rPr>
        <w:t>В конкурсе принимают участие исполнители башкирской протяжной песни без ограничения возраста, рода занятий, не имеющие специального вокального образования. К участию в конкурсе допускаются студенты первого и второго курсов вокальных отделений средних специальных учебных заведений.</w:t>
      </w:r>
    </w:p>
    <w:p w:rsidR="00D530A1" w:rsidRDefault="00D530A1" w:rsidP="00D530A1">
      <w:pPr>
        <w:pStyle w:val="a3"/>
        <w:jc w:val="both"/>
        <w:rPr>
          <w:rFonts w:ascii="Times New Roman" w:hAnsi="Times New Roman"/>
          <w:sz w:val="28"/>
          <w:szCs w:val="28"/>
        </w:rPr>
      </w:pPr>
      <w:r w:rsidRPr="00DD1E31">
        <w:rPr>
          <w:rFonts w:ascii="Times New Roman" w:hAnsi="Times New Roman"/>
          <w:sz w:val="28"/>
          <w:szCs w:val="28"/>
        </w:rPr>
        <w:t>Исполнители, имеющие звания лауреатов других конкурсов, принимают участие на общих основаниях. В конкурсе могут участвовать исполнители из других регионов Российской Федерации.</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Исполнители подразделяются на три возрастные группы:</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до 16 лет,</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от 16 до 60 лет,</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старше 60 лет.</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lastRenderedPageBreak/>
        <w:t>Отборочный тур проводится в городах и районах республики. Из каждого района и города к конкурсу допускаются не более 5 участников по заявке отдела культуры.</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Конкурс проводится в два тура в каждой возрастной категории.</w:t>
      </w:r>
    </w:p>
    <w:p w:rsidR="00D530A1" w:rsidRPr="00DD1E31" w:rsidRDefault="00D530A1" w:rsidP="00D530A1">
      <w:pPr>
        <w:pStyle w:val="a3"/>
        <w:ind w:firstLine="708"/>
        <w:jc w:val="both"/>
        <w:rPr>
          <w:rFonts w:ascii="Times New Roman" w:hAnsi="Times New Roman"/>
          <w:b/>
          <w:sz w:val="28"/>
          <w:szCs w:val="28"/>
        </w:rPr>
      </w:pPr>
      <w:r w:rsidRPr="00DD1E31">
        <w:rPr>
          <w:rFonts w:ascii="Times New Roman" w:hAnsi="Times New Roman"/>
          <w:b/>
          <w:sz w:val="28"/>
          <w:szCs w:val="28"/>
          <w:lang w:val="en-US"/>
        </w:rPr>
        <w:t>I</w:t>
      </w:r>
      <w:r w:rsidRPr="00DD1E31">
        <w:rPr>
          <w:rFonts w:ascii="Times New Roman" w:hAnsi="Times New Roman"/>
          <w:b/>
          <w:sz w:val="28"/>
          <w:szCs w:val="28"/>
        </w:rPr>
        <w:t xml:space="preserve"> тур (до 16 лет)</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1. Озон кой по выбору конкурсанта.</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2. Озон кой по выбору конкурсанта.</w:t>
      </w:r>
    </w:p>
    <w:p w:rsidR="00D530A1" w:rsidRPr="00DD1E31" w:rsidRDefault="00D530A1" w:rsidP="00D530A1">
      <w:pPr>
        <w:pStyle w:val="a3"/>
        <w:ind w:firstLine="708"/>
        <w:jc w:val="both"/>
        <w:rPr>
          <w:rFonts w:ascii="Times New Roman" w:hAnsi="Times New Roman"/>
          <w:b/>
          <w:sz w:val="28"/>
          <w:szCs w:val="28"/>
        </w:rPr>
      </w:pPr>
      <w:proofErr w:type="gramStart"/>
      <w:r w:rsidRPr="00DD1E31">
        <w:rPr>
          <w:rFonts w:ascii="Times New Roman" w:hAnsi="Times New Roman"/>
          <w:b/>
          <w:sz w:val="28"/>
          <w:szCs w:val="28"/>
          <w:lang w:val="en-US"/>
        </w:rPr>
        <w:t>II</w:t>
      </w:r>
      <w:r w:rsidRPr="00DD1E31">
        <w:rPr>
          <w:rFonts w:ascii="Times New Roman" w:hAnsi="Times New Roman"/>
          <w:b/>
          <w:sz w:val="28"/>
          <w:szCs w:val="28"/>
        </w:rPr>
        <w:t xml:space="preserve"> тур.</w:t>
      </w:r>
      <w:proofErr w:type="gramEnd"/>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1. Озон кой по выбору конкурсанта.</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2. Озон кой по выбору конкурсанта.</w:t>
      </w:r>
    </w:p>
    <w:p w:rsidR="00D530A1" w:rsidRPr="00DD1E31" w:rsidRDefault="00D530A1" w:rsidP="00D530A1">
      <w:pPr>
        <w:pStyle w:val="a3"/>
        <w:ind w:firstLine="708"/>
        <w:jc w:val="both"/>
        <w:rPr>
          <w:rFonts w:ascii="Times New Roman" w:hAnsi="Times New Roman"/>
          <w:b/>
          <w:sz w:val="28"/>
          <w:szCs w:val="28"/>
        </w:rPr>
      </w:pPr>
      <w:r w:rsidRPr="00DD1E31">
        <w:rPr>
          <w:rFonts w:ascii="Times New Roman" w:hAnsi="Times New Roman"/>
          <w:b/>
          <w:sz w:val="28"/>
          <w:szCs w:val="28"/>
          <w:lang w:val="en-US"/>
        </w:rPr>
        <w:t>I</w:t>
      </w:r>
      <w:r w:rsidRPr="00DD1E31">
        <w:rPr>
          <w:rFonts w:ascii="Times New Roman" w:hAnsi="Times New Roman"/>
          <w:b/>
          <w:sz w:val="28"/>
          <w:szCs w:val="28"/>
        </w:rPr>
        <w:t xml:space="preserve"> тур (от 16 до 60 лет)</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1. Озон кой (обязательная песня) – без микрофона, без сопровождения.</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2. Озон кой по выбору конкурсанта.</w:t>
      </w:r>
    </w:p>
    <w:p w:rsidR="00D530A1" w:rsidRPr="00DD1E31" w:rsidRDefault="00D530A1" w:rsidP="00D530A1">
      <w:pPr>
        <w:pStyle w:val="a3"/>
        <w:ind w:firstLine="708"/>
        <w:jc w:val="both"/>
        <w:rPr>
          <w:rFonts w:ascii="Times New Roman" w:hAnsi="Times New Roman"/>
          <w:b/>
          <w:sz w:val="28"/>
          <w:szCs w:val="28"/>
        </w:rPr>
      </w:pPr>
      <w:r w:rsidRPr="00DD1E31">
        <w:rPr>
          <w:rFonts w:ascii="Times New Roman" w:hAnsi="Times New Roman"/>
          <w:b/>
          <w:sz w:val="28"/>
          <w:szCs w:val="28"/>
          <w:lang w:val="en-US"/>
        </w:rPr>
        <w:t>II</w:t>
      </w:r>
      <w:r w:rsidRPr="00DD1E31">
        <w:rPr>
          <w:rFonts w:ascii="Times New Roman" w:hAnsi="Times New Roman"/>
          <w:b/>
          <w:sz w:val="28"/>
          <w:szCs w:val="28"/>
        </w:rPr>
        <w:t xml:space="preserve"> тур</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1. Озон кой (обязательная песня) - допускается исполнение с микрофоном, с сопровождением.</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2. Озон кой по выбору конкурсанта.</w:t>
      </w:r>
    </w:p>
    <w:p w:rsidR="00D530A1" w:rsidRPr="00DD1E31" w:rsidRDefault="00D530A1" w:rsidP="00D530A1">
      <w:pPr>
        <w:pStyle w:val="a3"/>
        <w:ind w:firstLine="708"/>
        <w:jc w:val="both"/>
        <w:rPr>
          <w:rFonts w:ascii="Times New Roman" w:hAnsi="Times New Roman"/>
          <w:b/>
          <w:sz w:val="28"/>
          <w:szCs w:val="28"/>
        </w:rPr>
      </w:pPr>
      <w:r w:rsidRPr="00DD1E31">
        <w:rPr>
          <w:rFonts w:ascii="Times New Roman" w:hAnsi="Times New Roman"/>
          <w:b/>
          <w:sz w:val="28"/>
          <w:szCs w:val="28"/>
          <w:lang w:val="en-US"/>
        </w:rPr>
        <w:t>I</w:t>
      </w:r>
      <w:r w:rsidRPr="00DD1E31">
        <w:rPr>
          <w:rFonts w:ascii="Times New Roman" w:hAnsi="Times New Roman"/>
          <w:b/>
          <w:sz w:val="28"/>
          <w:szCs w:val="28"/>
        </w:rPr>
        <w:t xml:space="preserve"> тур (старше 60 лет)</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1. Озон кой по выбору конкурсанта (обязательная песня) без микрофона, без сопровождения</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2. Озон кой по выбору конкурсанта.</w:t>
      </w:r>
    </w:p>
    <w:p w:rsidR="00D530A1" w:rsidRPr="00DD1E31" w:rsidRDefault="00D530A1" w:rsidP="00D530A1">
      <w:pPr>
        <w:pStyle w:val="a3"/>
        <w:ind w:firstLine="708"/>
        <w:jc w:val="both"/>
        <w:rPr>
          <w:rFonts w:ascii="Times New Roman" w:hAnsi="Times New Roman"/>
          <w:b/>
          <w:sz w:val="28"/>
          <w:szCs w:val="28"/>
        </w:rPr>
      </w:pPr>
      <w:r w:rsidRPr="00DD1E31">
        <w:rPr>
          <w:rFonts w:ascii="Times New Roman" w:hAnsi="Times New Roman"/>
          <w:b/>
          <w:sz w:val="28"/>
          <w:szCs w:val="28"/>
          <w:lang w:val="en-US"/>
        </w:rPr>
        <w:t>II</w:t>
      </w:r>
      <w:r w:rsidRPr="00DD1E31">
        <w:rPr>
          <w:rFonts w:ascii="Times New Roman" w:hAnsi="Times New Roman"/>
          <w:b/>
          <w:sz w:val="28"/>
          <w:szCs w:val="28"/>
        </w:rPr>
        <w:t xml:space="preserve"> тур</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1. Озон кой по выбору конкурсанта (обязательная песня) - допускается исполнение с микрофоном, с сопровождением.</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2. Озон кой по выбору конкурсанта.</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К обязательной песне относятся: «Урал», «</w:t>
      </w:r>
      <w:proofErr w:type="spellStart"/>
      <w:r w:rsidRPr="00DD1E31">
        <w:rPr>
          <w:rFonts w:ascii="Times New Roman" w:hAnsi="Times New Roman"/>
          <w:sz w:val="28"/>
          <w:szCs w:val="28"/>
        </w:rPr>
        <w:t>Буранбай</w:t>
      </w:r>
      <w:proofErr w:type="spellEnd"/>
      <w:r w:rsidRPr="00DD1E31">
        <w:rPr>
          <w:rFonts w:ascii="Times New Roman" w:hAnsi="Times New Roman"/>
          <w:sz w:val="28"/>
          <w:szCs w:val="28"/>
        </w:rPr>
        <w:t>», «Эскадрон», «</w:t>
      </w:r>
      <w:proofErr w:type="spellStart"/>
      <w:r w:rsidRPr="00DD1E31">
        <w:rPr>
          <w:rFonts w:ascii="Times New Roman" w:hAnsi="Times New Roman"/>
          <w:sz w:val="28"/>
          <w:szCs w:val="28"/>
        </w:rPr>
        <w:t>Тэфтилэу</w:t>
      </w:r>
      <w:proofErr w:type="spellEnd"/>
      <w:r w:rsidRPr="00DD1E31">
        <w:rPr>
          <w:rFonts w:ascii="Times New Roman" w:hAnsi="Times New Roman"/>
          <w:sz w:val="28"/>
          <w:szCs w:val="28"/>
        </w:rPr>
        <w:t>», «</w:t>
      </w:r>
      <w:proofErr w:type="spellStart"/>
      <w:r w:rsidRPr="00DD1E31">
        <w:rPr>
          <w:rFonts w:ascii="Times New Roman" w:hAnsi="Times New Roman"/>
          <w:sz w:val="28"/>
          <w:szCs w:val="28"/>
        </w:rPr>
        <w:t>Хандугас</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Ашказар</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Золхизэ</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Гильмияза</w:t>
      </w:r>
      <w:proofErr w:type="spellEnd"/>
      <w:r w:rsidRPr="00DD1E31">
        <w:rPr>
          <w:rFonts w:ascii="Times New Roman" w:hAnsi="Times New Roman"/>
          <w:sz w:val="28"/>
          <w:szCs w:val="28"/>
        </w:rPr>
        <w:t>», «</w:t>
      </w:r>
      <w:proofErr w:type="spellStart"/>
      <w:r w:rsidRPr="00DD1E31">
        <w:rPr>
          <w:rFonts w:ascii="Times New Roman" w:hAnsi="Times New Roman"/>
          <w:sz w:val="28"/>
          <w:szCs w:val="28"/>
        </w:rPr>
        <w:t>Таштугай</w:t>
      </w:r>
      <w:proofErr w:type="spellEnd"/>
      <w:r w:rsidRPr="00DD1E31">
        <w:rPr>
          <w:rFonts w:ascii="Times New Roman" w:hAnsi="Times New Roman"/>
          <w:sz w:val="28"/>
          <w:szCs w:val="28"/>
        </w:rPr>
        <w:t>», «Колой кантон», «</w:t>
      </w:r>
      <w:proofErr w:type="spellStart"/>
      <w:r w:rsidRPr="00DD1E31">
        <w:rPr>
          <w:rFonts w:ascii="Times New Roman" w:hAnsi="Times New Roman"/>
          <w:sz w:val="28"/>
          <w:szCs w:val="28"/>
        </w:rPr>
        <w:t>Азамат</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Гайса</w:t>
      </w:r>
      <w:proofErr w:type="spellEnd"/>
      <w:r w:rsidRPr="00DD1E31">
        <w:rPr>
          <w:rFonts w:ascii="Times New Roman" w:hAnsi="Times New Roman"/>
          <w:sz w:val="28"/>
          <w:szCs w:val="28"/>
        </w:rPr>
        <w:t>», «</w:t>
      </w:r>
      <w:proofErr w:type="spellStart"/>
      <w:r w:rsidRPr="00DD1E31">
        <w:rPr>
          <w:rFonts w:ascii="Times New Roman" w:hAnsi="Times New Roman"/>
          <w:sz w:val="28"/>
          <w:szCs w:val="28"/>
        </w:rPr>
        <w:t>Салауат</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Ерэн</w:t>
      </w:r>
      <w:proofErr w:type="spellEnd"/>
      <w:r w:rsidRPr="00DD1E31">
        <w:rPr>
          <w:rFonts w:ascii="Times New Roman" w:hAnsi="Times New Roman"/>
          <w:sz w:val="28"/>
          <w:szCs w:val="28"/>
        </w:rPr>
        <w:t xml:space="preserve"> кашка», «</w:t>
      </w:r>
      <w:proofErr w:type="spellStart"/>
      <w:r w:rsidRPr="00DD1E31">
        <w:rPr>
          <w:rFonts w:ascii="Times New Roman" w:hAnsi="Times New Roman"/>
          <w:sz w:val="28"/>
          <w:szCs w:val="28"/>
        </w:rPr>
        <w:t>Ка</w:t>
      </w:r>
      <w:proofErr w:type="spellEnd"/>
      <w:proofErr w:type="gramStart"/>
      <w:r w:rsidRPr="00DD1E31">
        <w:rPr>
          <w:rFonts w:ascii="Times New Roman" w:hAnsi="Times New Roman"/>
          <w:sz w:val="28"/>
          <w:szCs w:val="28"/>
          <w:lang w:val="en-US"/>
        </w:rPr>
        <w:t>h</w:t>
      </w:r>
      <w:proofErr w:type="spellStart"/>
      <w:proofErr w:type="gramEnd"/>
      <w:r w:rsidRPr="00DD1E31">
        <w:rPr>
          <w:rFonts w:ascii="Times New Roman" w:hAnsi="Times New Roman"/>
          <w:sz w:val="28"/>
          <w:szCs w:val="28"/>
        </w:rPr>
        <w:t>ым</w:t>
      </w:r>
      <w:proofErr w:type="spellEnd"/>
      <w:r w:rsidRPr="00DD1E31">
        <w:rPr>
          <w:rFonts w:ascii="Times New Roman" w:hAnsi="Times New Roman"/>
          <w:sz w:val="28"/>
          <w:szCs w:val="28"/>
        </w:rPr>
        <w:t xml:space="preserve"> </w:t>
      </w:r>
      <w:proofErr w:type="spellStart"/>
      <w:r w:rsidRPr="00DD1E31">
        <w:rPr>
          <w:rFonts w:ascii="Times New Roman" w:hAnsi="Times New Roman"/>
          <w:sz w:val="28"/>
          <w:szCs w:val="28"/>
        </w:rPr>
        <w:t>турэ</w:t>
      </w:r>
      <w:proofErr w:type="spellEnd"/>
      <w:r w:rsidRPr="00DD1E31">
        <w:rPr>
          <w:rFonts w:ascii="Times New Roman" w:hAnsi="Times New Roman"/>
          <w:sz w:val="28"/>
          <w:szCs w:val="28"/>
        </w:rPr>
        <w:t>», «Сибай», «</w:t>
      </w:r>
      <w:proofErr w:type="spellStart"/>
      <w:r w:rsidRPr="00DD1E31">
        <w:rPr>
          <w:rFonts w:ascii="Times New Roman" w:hAnsi="Times New Roman"/>
          <w:sz w:val="28"/>
          <w:szCs w:val="28"/>
        </w:rPr>
        <w:t>Карауан</w:t>
      </w:r>
      <w:proofErr w:type="spellEnd"/>
      <w:r w:rsidRPr="00DD1E31">
        <w:rPr>
          <w:rFonts w:ascii="Times New Roman" w:hAnsi="Times New Roman"/>
          <w:sz w:val="28"/>
          <w:szCs w:val="28"/>
          <w:lang w:val="en-US"/>
        </w:rPr>
        <w:t>h</w:t>
      </w:r>
      <w:proofErr w:type="spellStart"/>
      <w:r w:rsidRPr="00DD1E31">
        <w:rPr>
          <w:rFonts w:ascii="Times New Roman" w:hAnsi="Times New Roman"/>
          <w:sz w:val="28"/>
          <w:szCs w:val="28"/>
        </w:rPr>
        <w:t>арай</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Бейеш</w:t>
      </w:r>
      <w:proofErr w:type="spellEnd"/>
      <w:r w:rsidRPr="00DD1E31">
        <w:rPr>
          <w:rFonts w:ascii="Times New Roman" w:hAnsi="Times New Roman"/>
          <w:sz w:val="28"/>
          <w:szCs w:val="28"/>
        </w:rPr>
        <w:t>», «</w:t>
      </w:r>
      <w:proofErr w:type="spellStart"/>
      <w:r w:rsidRPr="00DD1E31">
        <w:rPr>
          <w:rFonts w:ascii="Times New Roman" w:hAnsi="Times New Roman"/>
          <w:sz w:val="28"/>
          <w:szCs w:val="28"/>
        </w:rPr>
        <w:t>Сэлимэкэй</w:t>
      </w:r>
      <w:proofErr w:type="spellEnd"/>
      <w:r w:rsidRPr="00DD1E31">
        <w:rPr>
          <w:rFonts w:ascii="Times New Roman" w:hAnsi="Times New Roman"/>
          <w:sz w:val="28"/>
          <w:szCs w:val="28"/>
        </w:rPr>
        <w:t>», «</w:t>
      </w:r>
      <w:proofErr w:type="spellStart"/>
      <w:r w:rsidRPr="00DD1E31">
        <w:rPr>
          <w:rFonts w:ascii="Times New Roman" w:hAnsi="Times New Roman"/>
          <w:sz w:val="28"/>
          <w:szCs w:val="28"/>
        </w:rPr>
        <w:t>Шэурэ</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Зэлифэкэй</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Кэмэлек</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Мэзинэкэй</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Золхэбирэ</w:t>
      </w:r>
      <w:proofErr w:type="spellEnd"/>
      <w:r w:rsidRPr="00DD1E31">
        <w:rPr>
          <w:rFonts w:ascii="Times New Roman" w:hAnsi="Times New Roman"/>
          <w:sz w:val="28"/>
          <w:szCs w:val="28"/>
        </w:rPr>
        <w:t>», «</w:t>
      </w:r>
      <w:proofErr w:type="spellStart"/>
      <w:r w:rsidRPr="00DD1E31">
        <w:rPr>
          <w:rFonts w:ascii="Times New Roman" w:hAnsi="Times New Roman"/>
          <w:sz w:val="28"/>
          <w:szCs w:val="28"/>
        </w:rPr>
        <w:t>Эрме</w:t>
      </w:r>
      <w:proofErr w:type="spellEnd"/>
      <w:r w:rsidRPr="00DD1E31">
        <w:rPr>
          <w:rFonts w:ascii="Times New Roman" w:hAnsi="Times New Roman"/>
          <w:sz w:val="28"/>
          <w:szCs w:val="28"/>
        </w:rPr>
        <w:t>», «</w:t>
      </w:r>
      <w:proofErr w:type="spellStart"/>
      <w:r w:rsidRPr="00DD1E31">
        <w:rPr>
          <w:rFonts w:ascii="Times New Roman" w:hAnsi="Times New Roman"/>
          <w:sz w:val="28"/>
          <w:szCs w:val="28"/>
        </w:rPr>
        <w:t>Хыр</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Агизел</w:t>
      </w:r>
      <w:proofErr w:type="spellEnd"/>
      <w:r w:rsidRPr="00DD1E31">
        <w:rPr>
          <w:rFonts w:ascii="Times New Roman" w:hAnsi="Times New Roman"/>
          <w:sz w:val="28"/>
          <w:szCs w:val="28"/>
        </w:rPr>
        <w:t xml:space="preserve"> </w:t>
      </w:r>
      <w:proofErr w:type="spellStart"/>
      <w:r w:rsidRPr="00DD1E31">
        <w:rPr>
          <w:rFonts w:ascii="Times New Roman" w:hAnsi="Times New Roman"/>
          <w:sz w:val="28"/>
          <w:szCs w:val="28"/>
        </w:rPr>
        <w:t>агын</w:t>
      </w:r>
      <w:proofErr w:type="spellEnd"/>
      <w:r w:rsidRPr="00DD1E31">
        <w:rPr>
          <w:rFonts w:ascii="Times New Roman" w:hAnsi="Times New Roman"/>
          <w:sz w:val="28"/>
          <w:szCs w:val="28"/>
          <w:lang w:val="en-US"/>
        </w:rPr>
        <w:t>h</w:t>
      </w:r>
      <w:proofErr w:type="spellStart"/>
      <w:r w:rsidRPr="00DD1E31">
        <w:rPr>
          <w:rFonts w:ascii="Times New Roman" w:hAnsi="Times New Roman"/>
          <w:sz w:val="28"/>
          <w:szCs w:val="28"/>
        </w:rPr>
        <w:t>ыу</w:t>
      </w:r>
      <w:proofErr w:type="spellEnd"/>
      <w:r w:rsidRPr="00DD1E31">
        <w:rPr>
          <w:rFonts w:ascii="Times New Roman" w:hAnsi="Times New Roman"/>
          <w:sz w:val="28"/>
          <w:szCs w:val="28"/>
        </w:rPr>
        <w:t>», «</w:t>
      </w:r>
      <w:proofErr w:type="spellStart"/>
      <w:r w:rsidRPr="00DD1E31">
        <w:rPr>
          <w:rFonts w:ascii="Times New Roman" w:hAnsi="Times New Roman"/>
          <w:sz w:val="28"/>
          <w:szCs w:val="28"/>
        </w:rPr>
        <w:t>Томан</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Баяс</w:t>
      </w:r>
      <w:proofErr w:type="spellEnd"/>
      <w:r w:rsidRPr="00DD1E31">
        <w:rPr>
          <w:rFonts w:ascii="Times New Roman" w:hAnsi="Times New Roman"/>
          <w:sz w:val="28"/>
          <w:szCs w:val="28"/>
        </w:rPr>
        <w:t>», «</w:t>
      </w:r>
      <w:proofErr w:type="spellStart"/>
      <w:r w:rsidRPr="00DD1E31">
        <w:rPr>
          <w:rFonts w:ascii="Times New Roman" w:hAnsi="Times New Roman"/>
          <w:sz w:val="28"/>
          <w:szCs w:val="28"/>
        </w:rPr>
        <w:t>Ильяс</w:t>
      </w:r>
      <w:proofErr w:type="spellEnd"/>
      <w:r w:rsidRPr="00DD1E31">
        <w:rPr>
          <w:rFonts w:ascii="Times New Roman" w:hAnsi="Times New Roman"/>
          <w:sz w:val="28"/>
          <w:szCs w:val="28"/>
        </w:rPr>
        <w:t>», «</w:t>
      </w:r>
      <w:proofErr w:type="spellStart"/>
      <w:r w:rsidRPr="00DD1E31">
        <w:rPr>
          <w:rFonts w:ascii="Times New Roman" w:hAnsi="Times New Roman"/>
          <w:sz w:val="28"/>
          <w:szCs w:val="28"/>
        </w:rPr>
        <w:t>Шафик</w:t>
      </w:r>
      <w:proofErr w:type="spellEnd"/>
      <w:r w:rsidRPr="00DD1E31">
        <w:rPr>
          <w:rFonts w:ascii="Times New Roman" w:hAnsi="Times New Roman"/>
          <w:sz w:val="28"/>
          <w:szCs w:val="28"/>
        </w:rPr>
        <w:t>».</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Озон кой по выбору конкурсанта может быть как произведением башкирской народной песенной классики, так и образцом башкирского песенного фольклора региона, который представляет исполнитель. Разрешается исполнение произведения из списка обязательной песни. Конкурсант в письменном виде предоставляет свой репертуар озон кой (жюри может попросить исполнение любого произведения из его репертуара). Перед исполнением песен конкурсанты должны рассказать легенду или историю возникновения исполняемых песен как классического, так и местного фольклора.</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В обоих турах конкурсанты исполняют разные произведения.</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Конкурсанты должны выступать со своим аккомпаниатором.</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Оргкомитет гарантирует, в случае необходимости, предоставление музыкального сопровождения. На конкурсе будут работать профессиональные концертмейстеры (</w:t>
      </w:r>
      <w:proofErr w:type="spellStart"/>
      <w:r w:rsidRPr="00DD1E31">
        <w:rPr>
          <w:rFonts w:ascii="Times New Roman" w:hAnsi="Times New Roman"/>
          <w:sz w:val="28"/>
          <w:szCs w:val="28"/>
        </w:rPr>
        <w:t>кураист</w:t>
      </w:r>
      <w:proofErr w:type="spellEnd"/>
      <w:r w:rsidRPr="00DD1E31">
        <w:rPr>
          <w:rFonts w:ascii="Times New Roman" w:hAnsi="Times New Roman"/>
          <w:sz w:val="28"/>
          <w:szCs w:val="28"/>
        </w:rPr>
        <w:t>, баянист).</w:t>
      </w:r>
    </w:p>
    <w:p w:rsidR="00D530A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lastRenderedPageBreak/>
        <w:t xml:space="preserve">Для участия в конкурсе необходимо в срок </w:t>
      </w:r>
      <w:r w:rsidRPr="00DD1E31">
        <w:rPr>
          <w:rFonts w:ascii="Times New Roman" w:hAnsi="Times New Roman"/>
          <w:sz w:val="28"/>
          <w:szCs w:val="28"/>
          <w:u w:val="single"/>
        </w:rPr>
        <w:t>до 1 ноября т. г</w:t>
      </w:r>
      <w:r w:rsidRPr="00DD1E31">
        <w:rPr>
          <w:rFonts w:ascii="Times New Roman" w:hAnsi="Times New Roman"/>
          <w:sz w:val="28"/>
          <w:szCs w:val="28"/>
        </w:rPr>
        <w:t xml:space="preserve">. представить список репертуара озон кой и заявку в оргкомитет по </w:t>
      </w:r>
      <w:r>
        <w:rPr>
          <w:rFonts w:ascii="Times New Roman" w:hAnsi="Times New Roman"/>
          <w:sz w:val="28"/>
          <w:szCs w:val="28"/>
        </w:rPr>
        <w:t xml:space="preserve">установленному </w:t>
      </w:r>
      <w:r w:rsidRPr="00DD1E31">
        <w:rPr>
          <w:rFonts w:ascii="Times New Roman" w:hAnsi="Times New Roman"/>
          <w:sz w:val="28"/>
          <w:szCs w:val="28"/>
        </w:rPr>
        <w:t>образцу</w:t>
      </w:r>
      <w:r>
        <w:rPr>
          <w:rFonts w:ascii="Times New Roman" w:hAnsi="Times New Roman"/>
          <w:sz w:val="28"/>
          <w:szCs w:val="28"/>
        </w:rPr>
        <w:t>.</w:t>
      </w:r>
    </w:p>
    <w:p w:rsidR="00D530A1" w:rsidRPr="00DD1E31" w:rsidRDefault="00D530A1" w:rsidP="00D530A1">
      <w:pPr>
        <w:pStyle w:val="a3"/>
        <w:ind w:firstLine="708"/>
        <w:jc w:val="center"/>
        <w:rPr>
          <w:rFonts w:ascii="Times New Roman" w:hAnsi="Times New Roman"/>
          <w:b/>
          <w:sz w:val="28"/>
          <w:szCs w:val="28"/>
        </w:rPr>
      </w:pPr>
      <w:r w:rsidRPr="00DD1E31">
        <w:rPr>
          <w:rFonts w:ascii="Times New Roman" w:hAnsi="Times New Roman"/>
          <w:b/>
          <w:sz w:val="28"/>
          <w:szCs w:val="28"/>
          <w:lang w:val="en-US"/>
        </w:rPr>
        <w:t>IV</w:t>
      </w:r>
      <w:r w:rsidRPr="00DD1E31">
        <w:rPr>
          <w:rFonts w:ascii="Times New Roman" w:hAnsi="Times New Roman"/>
          <w:b/>
          <w:sz w:val="28"/>
          <w:szCs w:val="28"/>
        </w:rPr>
        <w:t>. Жюри конкурса</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В состав жюри конкурса входят известные деятели культуры и искусства Республики Башкортостан, специалисты Республиканского центра народного творчества. </w:t>
      </w:r>
      <w:proofErr w:type="gramStart"/>
      <w:r w:rsidRPr="00DD1E31">
        <w:rPr>
          <w:rFonts w:ascii="Times New Roman" w:hAnsi="Times New Roman"/>
          <w:sz w:val="28"/>
          <w:szCs w:val="28"/>
        </w:rPr>
        <w:t>Возглавляет жюри председатель – 1 чел., члены жюри до 6 чел.).</w:t>
      </w:r>
      <w:proofErr w:type="gramEnd"/>
    </w:p>
    <w:p w:rsidR="00D530A1" w:rsidRPr="00DD1E31" w:rsidRDefault="00D530A1" w:rsidP="00D530A1">
      <w:pPr>
        <w:pStyle w:val="a3"/>
        <w:jc w:val="both"/>
        <w:rPr>
          <w:rFonts w:ascii="Times New Roman" w:hAnsi="Times New Roman"/>
          <w:sz w:val="28"/>
          <w:szCs w:val="28"/>
        </w:rPr>
      </w:pPr>
      <w:r w:rsidRPr="00DD1E31">
        <w:rPr>
          <w:rFonts w:ascii="Times New Roman" w:hAnsi="Times New Roman"/>
          <w:sz w:val="28"/>
          <w:szCs w:val="28"/>
        </w:rPr>
        <w:t>Итогом обсуждения конкурсных выступлений является протокол заседания членов жюри, на основании которого вручаются соответствующие Дипломы участникам конкурса.</w:t>
      </w:r>
    </w:p>
    <w:p w:rsidR="00D530A1" w:rsidRPr="00DD1E31" w:rsidRDefault="00D530A1" w:rsidP="00D530A1">
      <w:pPr>
        <w:pStyle w:val="a3"/>
        <w:ind w:firstLine="708"/>
        <w:jc w:val="both"/>
        <w:rPr>
          <w:rFonts w:ascii="Times New Roman" w:hAnsi="Times New Roman"/>
          <w:sz w:val="28"/>
          <w:szCs w:val="28"/>
          <w:u w:val="single"/>
        </w:rPr>
      </w:pPr>
      <w:r w:rsidRPr="00DD1E31">
        <w:rPr>
          <w:rFonts w:ascii="Times New Roman" w:hAnsi="Times New Roman"/>
          <w:sz w:val="28"/>
          <w:szCs w:val="28"/>
          <w:u w:val="single"/>
        </w:rPr>
        <w:t>Жюри имеет право:</w:t>
      </w:r>
    </w:p>
    <w:p w:rsidR="00D530A1" w:rsidRPr="00DD1E31" w:rsidRDefault="00D530A1" w:rsidP="00D530A1">
      <w:pPr>
        <w:pStyle w:val="a3"/>
        <w:numPr>
          <w:ilvl w:val="0"/>
          <w:numId w:val="2"/>
        </w:numPr>
        <w:ind w:left="0" w:firstLine="709"/>
        <w:jc w:val="both"/>
        <w:rPr>
          <w:rFonts w:ascii="Times New Roman" w:hAnsi="Times New Roman"/>
          <w:sz w:val="28"/>
          <w:szCs w:val="28"/>
        </w:rPr>
      </w:pPr>
      <w:r w:rsidRPr="00DD1E31">
        <w:rPr>
          <w:rFonts w:ascii="Times New Roman" w:hAnsi="Times New Roman"/>
          <w:sz w:val="28"/>
          <w:szCs w:val="28"/>
        </w:rPr>
        <w:t>не присуждать Гран-при и места;</w:t>
      </w:r>
    </w:p>
    <w:p w:rsidR="00D530A1" w:rsidRPr="00DD1E31" w:rsidRDefault="00D530A1" w:rsidP="00D530A1">
      <w:pPr>
        <w:pStyle w:val="a3"/>
        <w:numPr>
          <w:ilvl w:val="0"/>
          <w:numId w:val="2"/>
        </w:numPr>
        <w:ind w:left="0" w:firstLine="709"/>
        <w:jc w:val="both"/>
        <w:rPr>
          <w:rFonts w:ascii="Times New Roman" w:hAnsi="Times New Roman"/>
          <w:sz w:val="28"/>
          <w:szCs w:val="28"/>
        </w:rPr>
      </w:pPr>
      <w:r w:rsidRPr="00DD1E31">
        <w:rPr>
          <w:rFonts w:ascii="Times New Roman" w:hAnsi="Times New Roman"/>
          <w:sz w:val="28"/>
          <w:szCs w:val="28"/>
        </w:rPr>
        <w:t>делить места;</w:t>
      </w:r>
    </w:p>
    <w:p w:rsidR="00D530A1" w:rsidRPr="00DD1E31" w:rsidRDefault="00D530A1" w:rsidP="00D530A1">
      <w:pPr>
        <w:pStyle w:val="a3"/>
        <w:numPr>
          <w:ilvl w:val="0"/>
          <w:numId w:val="2"/>
        </w:numPr>
        <w:ind w:left="0" w:firstLine="709"/>
        <w:jc w:val="both"/>
        <w:rPr>
          <w:rFonts w:ascii="Times New Roman" w:hAnsi="Times New Roman"/>
          <w:sz w:val="28"/>
          <w:szCs w:val="28"/>
        </w:rPr>
      </w:pPr>
      <w:r w:rsidRPr="00DD1E31">
        <w:rPr>
          <w:rFonts w:ascii="Times New Roman" w:hAnsi="Times New Roman"/>
          <w:sz w:val="28"/>
          <w:szCs w:val="28"/>
        </w:rPr>
        <w:t>учреждать специальные призы и премии (за лучшее исполнение редких жанров, за пропаганду башкирских народных песен, распространенных за пределами РБ, самому юному исполнителю и т.д.).</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Критерии оценок жюри:</w:t>
      </w:r>
    </w:p>
    <w:p w:rsidR="00D530A1" w:rsidRPr="00DD1E31" w:rsidRDefault="00D530A1" w:rsidP="00D530A1">
      <w:pPr>
        <w:pStyle w:val="a3"/>
        <w:numPr>
          <w:ilvl w:val="0"/>
          <w:numId w:val="3"/>
        </w:numPr>
        <w:ind w:hanging="11"/>
        <w:jc w:val="both"/>
        <w:rPr>
          <w:rFonts w:ascii="Times New Roman" w:hAnsi="Times New Roman"/>
          <w:sz w:val="28"/>
          <w:szCs w:val="28"/>
        </w:rPr>
      </w:pPr>
      <w:r w:rsidRPr="00DD1E31">
        <w:rPr>
          <w:rFonts w:ascii="Times New Roman" w:hAnsi="Times New Roman"/>
          <w:sz w:val="28"/>
          <w:szCs w:val="28"/>
        </w:rPr>
        <w:t xml:space="preserve">исполнительское мастерство; </w:t>
      </w:r>
    </w:p>
    <w:p w:rsidR="00D530A1" w:rsidRPr="00DD1E31" w:rsidRDefault="00D530A1" w:rsidP="00D530A1">
      <w:pPr>
        <w:pStyle w:val="a3"/>
        <w:numPr>
          <w:ilvl w:val="0"/>
          <w:numId w:val="3"/>
        </w:numPr>
        <w:ind w:hanging="11"/>
        <w:jc w:val="both"/>
        <w:rPr>
          <w:rFonts w:ascii="Times New Roman" w:hAnsi="Times New Roman"/>
          <w:sz w:val="28"/>
          <w:szCs w:val="28"/>
        </w:rPr>
      </w:pPr>
      <w:r w:rsidRPr="00DD1E31">
        <w:rPr>
          <w:rFonts w:ascii="Times New Roman" w:hAnsi="Times New Roman"/>
          <w:sz w:val="28"/>
          <w:szCs w:val="28"/>
        </w:rPr>
        <w:t>индивидуальность исполнения;</w:t>
      </w:r>
    </w:p>
    <w:p w:rsidR="00D530A1" w:rsidRPr="00DD1E31" w:rsidRDefault="00D530A1" w:rsidP="00D530A1">
      <w:pPr>
        <w:pStyle w:val="a3"/>
        <w:numPr>
          <w:ilvl w:val="0"/>
          <w:numId w:val="3"/>
        </w:numPr>
        <w:ind w:hanging="11"/>
        <w:jc w:val="both"/>
        <w:rPr>
          <w:rFonts w:ascii="Times New Roman" w:hAnsi="Times New Roman"/>
          <w:sz w:val="28"/>
          <w:szCs w:val="28"/>
        </w:rPr>
      </w:pPr>
      <w:r w:rsidRPr="00DD1E31">
        <w:rPr>
          <w:rFonts w:ascii="Times New Roman" w:hAnsi="Times New Roman"/>
          <w:sz w:val="28"/>
          <w:szCs w:val="28"/>
        </w:rPr>
        <w:t>сценическая культура;</w:t>
      </w:r>
    </w:p>
    <w:p w:rsidR="00D530A1" w:rsidRPr="00DD1E31" w:rsidRDefault="00D530A1" w:rsidP="00D530A1">
      <w:pPr>
        <w:pStyle w:val="a3"/>
        <w:numPr>
          <w:ilvl w:val="0"/>
          <w:numId w:val="3"/>
        </w:numPr>
        <w:ind w:hanging="11"/>
        <w:jc w:val="both"/>
        <w:rPr>
          <w:rFonts w:ascii="Times New Roman" w:hAnsi="Times New Roman"/>
          <w:sz w:val="28"/>
          <w:szCs w:val="28"/>
        </w:rPr>
      </w:pPr>
      <w:r w:rsidRPr="00DD1E31">
        <w:rPr>
          <w:rFonts w:ascii="Times New Roman" w:hAnsi="Times New Roman"/>
          <w:sz w:val="28"/>
          <w:szCs w:val="28"/>
        </w:rPr>
        <w:t>самобытность исполнения;</w:t>
      </w:r>
    </w:p>
    <w:p w:rsidR="00D530A1" w:rsidRPr="00DD1E31" w:rsidRDefault="00D530A1" w:rsidP="00D530A1">
      <w:pPr>
        <w:pStyle w:val="a3"/>
        <w:numPr>
          <w:ilvl w:val="0"/>
          <w:numId w:val="3"/>
        </w:numPr>
        <w:ind w:hanging="11"/>
        <w:jc w:val="both"/>
        <w:rPr>
          <w:rFonts w:ascii="Times New Roman" w:hAnsi="Times New Roman"/>
          <w:sz w:val="28"/>
          <w:szCs w:val="28"/>
        </w:rPr>
      </w:pPr>
      <w:r w:rsidRPr="00DD1E31">
        <w:rPr>
          <w:rFonts w:ascii="Times New Roman" w:hAnsi="Times New Roman"/>
          <w:sz w:val="28"/>
          <w:szCs w:val="28"/>
        </w:rPr>
        <w:t>соответствие репертуара условиям конкурса.</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Решения жюри являются окончательными и пересмотру не подлежат.</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Для организации мероприятия могут быть привлечены внештатные сотрудники.</w:t>
      </w:r>
    </w:p>
    <w:p w:rsidR="00D530A1" w:rsidRPr="00DD1E31" w:rsidRDefault="00D530A1" w:rsidP="00D530A1">
      <w:pPr>
        <w:pStyle w:val="a3"/>
        <w:jc w:val="center"/>
        <w:rPr>
          <w:rFonts w:ascii="Times New Roman" w:hAnsi="Times New Roman"/>
          <w:b/>
          <w:sz w:val="28"/>
          <w:szCs w:val="28"/>
        </w:rPr>
      </w:pPr>
      <w:r w:rsidRPr="00DD1E31">
        <w:rPr>
          <w:rFonts w:ascii="Times New Roman" w:hAnsi="Times New Roman"/>
          <w:b/>
          <w:sz w:val="28"/>
          <w:szCs w:val="28"/>
          <w:lang w:val="en-US"/>
        </w:rPr>
        <w:t>V</w:t>
      </w:r>
      <w:r w:rsidRPr="00DD1E31">
        <w:rPr>
          <w:rFonts w:ascii="Times New Roman" w:hAnsi="Times New Roman"/>
          <w:b/>
          <w:sz w:val="28"/>
          <w:szCs w:val="28"/>
        </w:rPr>
        <w:t>. Награждение победителей</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Победители конкурса определяются в каждой возрастной категории отдельно. Лучшему исполнителю присуждается Гран-при. Для награждения победителей конкурса учреждаются:</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Первая премия </w:t>
      </w:r>
      <w:r>
        <w:rPr>
          <w:rFonts w:ascii="Times New Roman" w:hAnsi="Times New Roman"/>
          <w:sz w:val="28"/>
          <w:szCs w:val="28"/>
        </w:rPr>
        <w:t>–</w:t>
      </w:r>
      <w:r w:rsidRPr="00DD1E31">
        <w:rPr>
          <w:rFonts w:ascii="Times New Roman" w:hAnsi="Times New Roman"/>
          <w:sz w:val="28"/>
          <w:szCs w:val="28"/>
        </w:rPr>
        <w:t xml:space="preserve"> 3;</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Вторая премия </w:t>
      </w:r>
      <w:r>
        <w:rPr>
          <w:rFonts w:ascii="Times New Roman" w:hAnsi="Times New Roman"/>
          <w:sz w:val="28"/>
          <w:szCs w:val="28"/>
        </w:rPr>
        <w:t>–</w:t>
      </w:r>
      <w:r w:rsidRPr="00DD1E31">
        <w:rPr>
          <w:rFonts w:ascii="Times New Roman" w:hAnsi="Times New Roman"/>
          <w:sz w:val="28"/>
          <w:szCs w:val="28"/>
        </w:rPr>
        <w:t xml:space="preserve"> 6;</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Третья премия </w:t>
      </w:r>
      <w:r>
        <w:rPr>
          <w:rFonts w:ascii="Times New Roman" w:hAnsi="Times New Roman"/>
          <w:sz w:val="28"/>
          <w:szCs w:val="28"/>
        </w:rPr>
        <w:t>–</w:t>
      </w:r>
      <w:r w:rsidRPr="00DD1E31">
        <w:rPr>
          <w:rFonts w:ascii="Times New Roman" w:hAnsi="Times New Roman"/>
          <w:sz w:val="28"/>
          <w:szCs w:val="28"/>
        </w:rPr>
        <w:t xml:space="preserve"> 9;</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Премия дипломантов </w:t>
      </w:r>
      <w:r>
        <w:rPr>
          <w:rFonts w:ascii="Times New Roman" w:hAnsi="Times New Roman"/>
          <w:sz w:val="28"/>
          <w:szCs w:val="28"/>
        </w:rPr>
        <w:t>–</w:t>
      </w:r>
      <w:r w:rsidRPr="00DD1E31">
        <w:rPr>
          <w:rFonts w:ascii="Times New Roman" w:hAnsi="Times New Roman"/>
          <w:sz w:val="28"/>
          <w:szCs w:val="28"/>
        </w:rPr>
        <w:t xml:space="preserve"> 9;</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специальные призы </w:t>
      </w:r>
      <w:r>
        <w:rPr>
          <w:rFonts w:ascii="Times New Roman" w:hAnsi="Times New Roman"/>
          <w:sz w:val="28"/>
          <w:szCs w:val="28"/>
        </w:rPr>
        <w:t>–</w:t>
      </w:r>
      <w:r w:rsidRPr="00DD1E31">
        <w:rPr>
          <w:rFonts w:ascii="Times New Roman" w:hAnsi="Times New Roman"/>
          <w:sz w:val="28"/>
          <w:szCs w:val="28"/>
        </w:rPr>
        <w:t xml:space="preserve"> 9.</w:t>
      </w:r>
    </w:p>
    <w:p w:rsidR="00D530A1" w:rsidRPr="00DD1E31" w:rsidRDefault="00D530A1" w:rsidP="00D530A1">
      <w:pPr>
        <w:pStyle w:val="a3"/>
        <w:jc w:val="center"/>
        <w:rPr>
          <w:rFonts w:ascii="Times New Roman" w:hAnsi="Times New Roman"/>
          <w:b/>
          <w:sz w:val="28"/>
          <w:szCs w:val="28"/>
        </w:rPr>
      </w:pPr>
      <w:r w:rsidRPr="00DD1E31">
        <w:rPr>
          <w:rFonts w:ascii="Times New Roman" w:hAnsi="Times New Roman"/>
          <w:b/>
          <w:sz w:val="28"/>
          <w:szCs w:val="28"/>
          <w:lang w:val="en-US"/>
        </w:rPr>
        <w:t>VI</w:t>
      </w:r>
      <w:r w:rsidRPr="00DD1E31">
        <w:rPr>
          <w:rFonts w:ascii="Times New Roman" w:hAnsi="Times New Roman"/>
          <w:b/>
          <w:sz w:val="28"/>
          <w:szCs w:val="28"/>
        </w:rPr>
        <w:t>. Финансирование конкурса</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Межрегиональный конкурс башкирской протяжной песни «Озон кой-2013» проводится за счет финансовых средств Министерства культуры Республики Башкортостан, Республиканского центра народного творчества, администрации муниципального района </w:t>
      </w:r>
      <w:proofErr w:type="spellStart"/>
      <w:r w:rsidRPr="00DD1E31">
        <w:rPr>
          <w:rFonts w:ascii="Times New Roman" w:hAnsi="Times New Roman"/>
          <w:sz w:val="28"/>
          <w:szCs w:val="28"/>
        </w:rPr>
        <w:t>Туймазинский</w:t>
      </w:r>
      <w:proofErr w:type="spellEnd"/>
      <w:r w:rsidRPr="00DD1E31">
        <w:rPr>
          <w:rFonts w:ascii="Times New Roman" w:hAnsi="Times New Roman"/>
          <w:sz w:val="28"/>
          <w:szCs w:val="28"/>
        </w:rPr>
        <w:t xml:space="preserve"> район Республики Башкортостан.</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Взнос в фонд конкурса с одного участника: до 16 лет – 300 руб., от 16 до 60 лет, старше 60 лет – 500 руб.</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Финансовые средства могут быть направлены на приобретение призового фонда и расходных материалов, оплату работы жюри и </w:t>
      </w:r>
      <w:r w:rsidRPr="00DD1E31">
        <w:rPr>
          <w:rFonts w:ascii="Times New Roman" w:hAnsi="Times New Roman"/>
          <w:sz w:val="28"/>
          <w:szCs w:val="28"/>
        </w:rPr>
        <w:lastRenderedPageBreak/>
        <w:t>режиссерско-постановочной группы, а также на предвиденные расходы на организацию и проведение мероприятия.</w:t>
      </w:r>
    </w:p>
    <w:p w:rsidR="00D530A1" w:rsidRPr="00DD1E31" w:rsidRDefault="00D530A1" w:rsidP="00D530A1">
      <w:pPr>
        <w:pStyle w:val="a3"/>
        <w:ind w:firstLine="283"/>
        <w:jc w:val="both"/>
        <w:rPr>
          <w:rFonts w:ascii="Times New Roman" w:hAnsi="Times New Roman"/>
          <w:sz w:val="28"/>
          <w:szCs w:val="28"/>
        </w:rPr>
      </w:pPr>
      <w:r w:rsidRPr="00DD1E31">
        <w:rPr>
          <w:rFonts w:ascii="Times New Roman" w:hAnsi="Times New Roman"/>
          <w:sz w:val="28"/>
          <w:szCs w:val="28"/>
        </w:rPr>
        <w:t>Оплату расходов за проезд, проживание и питание участников производят делегирующие их организации.</w:t>
      </w:r>
    </w:p>
    <w:p w:rsidR="00D530A1" w:rsidRPr="00DD1E31" w:rsidRDefault="00D530A1" w:rsidP="00D530A1">
      <w:pPr>
        <w:pStyle w:val="a3"/>
        <w:jc w:val="center"/>
        <w:rPr>
          <w:rFonts w:ascii="Times New Roman" w:hAnsi="Times New Roman"/>
          <w:sz w:val="28"/>
          <w:szCs w:val="28"/>
        </w:rPr>
      </w:pPr>
      <w:r w:rsidRPr="00DD1E31">
        <w:rPr>
          <w:rFonts w:ascii="Times New Roman" w:hAnsi="Times New Roman"/>
          <w:b/>
          <w:sz w:val="28"/>
          <w:szCs w:val="28"/>
          <w:lang w:val="en-US"/>
        </w:rPr>
        <w:t>VII</w:t>
      </w:r>
      <w:r>
        <w:rPr>
          <w:rFonts w:ascii="Times New Roman" w:hAnsi="Times New Roman"/>
          <w:b/>
          <w:sz w:val="28"/>
          <w:szCs w:val="28"/>
        </w:rPr>
        <w:t>.</w:t>
      </w:r>
      <w:r w:rsidRPr="00DD1E31">
        <w:rPr>
          <w:rFonts w:ascii="Times New Roman" w:hAnsi="Times New Roman"/>
          <w:b/>
          <w:sz w:val="28"/>
          <w:szCs w:val="28"/>
        </w:rPr>
        <w:t xml:space="preserve"> Адреса оргкомитета</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450752, РБ, г. Туймазы, пл. Октября, 1, администрация муниципального района </w:t>
      </w:r>
      <w:proofErr w:type="spellStart"/>
      <w:r w:rsidRPr="00DD1E31">
        <w:rPr>
          <w:rFonts w:ascii="Times New Roman" w:hAnsi="Times New Roman"/>
          <w:sz w:val="28"/>
          <w:szCs w:val="28"/>
        </w:rPr>
        <w:t>Туймазинский</w:t>
      </w:r>
      <w:proofErr w:type="spellEnd"/>
      <w:r w:rsidRPr="00DD1E31">
        <w:rPr>
          <w:rFonts w:ascii="Times New Roman" w:hAnsi="Times New Roman"/>
          <w:sz w:val="28"/>
          <w:szCs w:val="28"/>
        </w:rPr>
        <w:t xml:space="preserve"> район, отдел культуры, тел. 8 (34782) 7-34-28, 7-24-51.</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Отв.: Салихов Ильдар </w:t>
      </w:r>
      <w:proofErr w:type="spellStart"/>
      <w:r w:rsidRPr="00DD1E31">
        <w:rPr>
          <w:rFonts w:ascii="Times New Roman" w:hAnsi="Times New Roman"/>
          <w:sz w:val="28"/>
          <w:szCs w:val="28"/>
        </w:rPr>
        <w:t>Макаримович</w:t>
      </w:r>
      <w:proofErr w:type="spellEnd"/>
      <w:r w:rsidRPr="00DD1E31">
        <w:rPr>
          <w:rFonts w:ascii="Times New Roman" w:hAnsi="Times New Roman"/>
          <w:sz w:val="28"/>
          <w:szCs w:val="28"/>
        </w:rPr>
        <w:t>.</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450103, г. Уфа, ул. </w:t>
      </w:r>
      <w:proofErr w:type="spellStart"/>
      <w:r w:rsidRPr="00DD1E31">
        <w:rPr>
          <w:rFonts w:ascii="Times New Roman" w:hAnsi="Times New Roman"/>
          <w:sz w:val="28"/>
          <w:szCs w:val="28"/>
        </w:rPr>
        <w:t>Зайнаб</w:t>
      </w:r>
      <w:proofErr w:type="spellEnd"/>
      <w:r w:rsidRPr="00DD1E31">
        <w:rPr>
          <w:rFonts w:ascii="Times New Roman" w:hAnsi="Times New Roman"/>
          <w:sz w:val="28"/>
          <w:szCs w:val="28"/>
        </w:rPr>
        <w:t xml:space="preserve"> </w:t>
      </w:r>
      <w:proofErr w:type="spellStart"/>
      <w:r w:rsidRPr="00DD1E31">
        <w:rPr>
          <w:rFonts w:ascii="Times New Roman" w:hAnsi="Times New Roman"/>
          <w:sz w:val="28"/>
          <w:szCs w:val="28"/>
        </w:rPr>
        <w:t>Биишевой</w:t>
      </w:r>
      <w:proofErr w:type="spellEnd"/>
      <w:r w:rsidRPr="00DD1E31">
        <w:rPr>
          <w:rFonts w:ascii="Times New Roman" w:hAnsi="Times New Roman"/>
          <w:sz w:val="28"/>
          <w:szCs w:val="28"/>
        </w:rPr>
        <w:t xml:space="preserve"> 17/2, Республиканский центр народного творчества, тел./ факс. </w:t>
      </w:r>
      <w:r>
        <w:rPr>
          <w:rFonts w:ascii="Times New Roman" w:hAnsi="Times New Roman"/>
          <w:sz w:val="28"/>
          <w:szCs w:val="28"/>
        </w:rPr>
        <w:t xml:space="preserve">8 (347) </w:t>
      </w:r>
      <w:r w:rsidRPr="00DD1E31">
        <w:rPr>
          <w:rFonts w:ascii="Times New Roman" w:hAnsi="Times New Roman"/>
          <w:sz w:val="28"/>
          <w:szCs w:val="28"/>
        </w:rPr>
        <w:t>289-65-50, 8960-398-02-94.</w:t>
      </w:r>
    </w:p>
    <w:p w:rsidR="00D530A1" w:rsidRPr="00DD1E31" w:rsidRDefault="00D530A1" w:rsidP="00D530A1">
      <w:pPr>
        <w:pStyle w:val="a3"/>
        <w:ind w:firstLine="708"/>
        <w:jc w:val="both"/>
        <w:rPr>
          <w:rFonts w:ascii="Times New Roman" w:hAnsi="Times New Roman"/>
          <w:sz w:val="28"/>
          <w:szCs w:val="28"/>
        </w:rPr>
      </w:pPr>
      <w:r w:rsidRPr="00DD1E31">
        <w:rPr>
          <w:rFonts w:ascii="Times New Roman" w:hAnsi="Times New Roman"/>
          <w:sz w:val="28"/>
          <w:szCs w:val="28"/>
        </w:rPr>
        <w:t xml:space="preserve">Отв. </w:t>
      </w:r>
      <w:proofErr w:type="spellStart"/>
      <w:r w:rsidRPr="00DD1E31">
        <w:rPr>
          <w:rFonts w:ascii="Times New Roman" w:hAnsi="Times New Roman"/>
          <w:sz w:val="28"/>
          <w:szCs w:val="28"/>
        </w:rPr>
        <w:t>Ахмедьянова</w:t>
      </w:r>
      <w:proofErr w:type="spellEnd"/>
      <w:r w:rsidRPr="00DD1E31">
        <w:rPr>
          <w:rFonts w:ascii="Times New Roman" w:hAnsi="Times New Roman"/>
          <w:sz w:val="28"/>
          <w:szCs w:val="28"/>
        </w:rPr>
        <w:t xml:space="preserve"> Эльвира </w:t>
      </w:r>
      <w:proofErr w:type="spellStart"/>
      <w:r w:rsidRPr="00DD1E31">
        <w:rPr>
          <w:rFonts w:ascii="Times New Roman" w:hAnsi="Times New Roman"/>
          <w:sz w:val="28"/>
          <w:szCs w:val="28"/>
        </w:rPr>
        <w:t>Искандаровна</w:t>
      </w:r>
      <w:proofErr w:type="spellEnd"/>
      <w:r w:rsidRPr="00DD1E31">
        <w:rPr>
          <w:rFonts w:ascii="Times New Roman" w:hAnsi="Times New Roman"/>
          <w:sz w:val="28"/>
          <w:szCs w:val="28"/>
        </w:rPr>
        <w:t>.</w:t>
      </w:r>
    </w:p>
    <w:p w:rsidR="007B255F" w:rsidRDefault="007B255F">
      <w:pPr>
        <w:rPr>
          <w:lang w:val="en-US"/>
        </w:rPr>
      </w:pPr>
    </w:p>
    <w:p w:rsidR="005B3081" w:rsidRDefault="005B3081" w:rsidP="005B3081">
      <w:pPr>
        <w:pStyle w:val="2"/>
        <w:tabs>
          <w:tab w:val="num" w:pos="-1800"/>
        </w:tabs>
        <w:ind w:left="4956" w:firstLine="540"/>
        <w:rPr>
          <w:b/>
          <w:sz w:val="24"/>
          <w:szCs w:val="24"/>
        </w:rPr>
      </w:pPr>
      <w:r w:rsidRPr="005B3081">
        <w:rPr>
          <w:b/>
          <w:sz w:val="24"/>
          <w:szCs w:val="24"/>
        </w:rPr>
        <w:t>Приложение – образец заявки</w:t>
      </w:r>
    </w:p>
    <w:p w:rsidR="005B3081" w:rsidRPr="005B3081" w:rsidRDefault="005B3081" w:rsidP="005B3081">
      <w:pPr>
        <w:pStyle w:val="2"/>
        <w:tabs>
          <w:tab w:val="num" w:pos="-1800"/>
        </w:tabs>
        <w:ind w:left="4956" w:firstLine="54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
        <w:gridCol w:w="1209"/>
        <w:gridCol w:w="1093"/>
        <w:gridCol w:w="1465"/>
        <w:gridCol w:w="1426"/>
        <w:gridCol w:w="1193"/>
        <w:gridCol w:w="1133"/>
        <w:gridCol w:w="1140"/>
      </w:tblGrid>
      <w:tr w:rsidR="005B3081" w:rsidRPr="0062255A" w:rsidTr="000C735F">
        <w:tc>
          <w:tcPr>
            <w:tcW w:w="1231" w:type="dxa"/>
          </w:tcPr>
          <w:p w:rsidR="005B3081" w:rsidRPr="0062255A" w:rsidRDefault="005B3081" w:rsidP="000C735F">
            <w:pPr>
              <w:pStyle w:val="2"/>
              <w:tabs>
                <w:tab w:val="num" w:pos="-1800"/>
              </w:tabs>
              <w:ind w:firstLine="0"/>
              <w:rPr>
                <w:sz w:val="22"/>
                <w:szCs w:val="22"/>
              </w:rPr>
            </w:pPr>
            <w:r w:rsidRPr="0062255A">
              <w:rPr>
                <w:sz w:val="22"/>
                <w:szCs w:val="22"/>
              </w:rPr>
              <w:t>Ф. И. О.</w:t>
            </w:r>
          </w:p>
        </w:tc>
        <w:tc>
          <w:tcPr>
            <w:tcW w:w="1231" w:type="dxa"/>
          </w:tcPr>
          <w:p w:rsidR="005B3081" w:rsidRPr="0062255A" w:rsidRDefault="005B3081" w:rsidP="000C735F">
            <w:pPr>
              <w:pStyle w:val="2"/>
              <w:tabs>
                <w:tab w:val="num" w:pos="-1800"/>
              </w:tabs>
              <w:ind w:firstLine="0"/>
              <w:rPr>
                <w:sz w:val="22"/>
                <w:szCs w:val="22"/>
              </w:rPr>
            </w:pPr>
            <w:r w:rsidRPr="0062255A">
              <w:rPr>
                <w:sz w:val="22"/>
                <w:szCs w:val="22"/>
              </w:rPr>
              <w:t>Репертуар</w:t>
            </w:r>
          </w:p>
        </w:tc>
        <w:tc>
          <w:tcPr>
            <w:tcW w:w="1232" w:type="dxa"/>
          </w:tcPr>
          <w:p w:rsidR="005B3081" w:rsidRPr="0062255A" w:rsidRDefault="005B3081" w:rsidP="000C735F">
            <w:pPr>
              <w:pStyle w:val="2"/>
              <w:tabs>
                <w:tab w:val="num" w:pos="-1800"/>
              </w:tabs>
              <w:ind w:firstLine="0"/>
              <w:rPr>
                <w:sz w:val="22"/>
                <w:szCs w:val="22"/>
              </w:rPr>
            </w:pPr>
            <w:r w:rsidRPr="0062255A">
              <w:rPr>
                <w:sz w:val="22"/>
                <w:szCs w:val="22"/>
              </w:rPr>
              <w:t>Место учебы или работы</w:t>
            </w:r>
          </w:p>
        </w:tc>
        <w:tc>
          <w:tcPr>
            <w:tcW w:w="1232" w:type="dxa"/>
          </w:tcPr>
          <w:p w:rsidR="005B3081" w:rsidRPr="0062255A" w:rsidRDefault="005B3081" w:rsidP="000C735F">
            <w:pPr>
              <w:pStyle w:val="2"/>
              <w:tabs>
                <w:tab w:val="num" w:pos="-1800"/>
              </w:tabs>
              <w:ind w:firstLine="0"/>
              <w:rPr>
                <w:sz w:val="22"/>
                <w:szCs w:val="22"/>
              </w:rPr>
            </w:pPr>
            <w:r w:rsidRPr="0062255A">
              <w:rPr>
                <w:sz w:val="22"/>
                <w:szCs w:val="22"/>
              </w:rPr>
              <w:t>От какой организации направляется</w:t>
            </w:r>
          </w:p>
        </w:tc>
        <w:tc>
          <w:tcPr>
            <w:tcW w:w="1232" w:type="dxa"/>
          </w:tcPr>
          <w:p w:rsidR="005B3081" w:rsidRPr="0062255A" w:rsidRDefault="005B3081" w:rsidP="000C735F">
            <w:pPr>
              <w:pStyle w:val="2"/>
              <w:tabs>
                <w:tab w:val="num" w:pos="-1800"/>
              </w:tabs>
              <w:ind w:firstLine="0"/>
              <w:rPr>
                <w:sz w:val="22"/>
                <w:szCs w:val="22"/>
              </w:rPr>
            </w:pPr>
            <w:r w:rsidRPr="0062255A">
              <w:rPr>
                <w:sz w:val="22"/>
                <w:szCs w:val="22"/>
              </w:rPr>
              <w:t>Образование</w:t>
            </w:r>
          </w:p>
        </w:tc>
        <w:tc>
          <w:tcPr>
            <w:tcW w:w="1232" w:type="dxa"/>
          </w:tcPr>
          <w:p w:rsidR="005B3081" w:rsidRPr="0062255A" w:rsidRDefault="005B3081" w:rsidP="000C735F">
            <w:pPr>
              <w:pStyle w:val="2"/>
              <w:tabs>
                <w:tab w:val="num" w:pos="-1800"/>
              </w:tabs>
              <w:ind w:firstLine="0"/>
              <w:rPr>
                <w:sz w:val="22"/>
                <w:szCs w:val="22"/>
              </w:rPr>
            </w:pPr>
            <w:r w:rsidRPr="0062255A">
              <w:rPr>
                <w:sz w:val="22"/>
                <w:szCs w:val="22"/>
              </w:rPr>
              <w:t>Дата рождения</w:t>
            </w:r>
          </w:p>
        </w:tc>
        <w:tc>
          <w:tcPr>
            <w:tcW w:w="1232" w:type="dxa"/>
          </w:tcPr>
          <w:p w:rsidR="005B3081" w:rsidRPr="0062255A" w:rsidRDefault="005B3081" w:rsidP="000C735F">
            <w:pPr>
              <w:pStyle w:val="2"/>
              <w:tabs>
                <w:tab w:val="num" w:pos="-1800"/>
              </w:tabs>
              <w:ind w:firstLine="0"/>
              <w:rPr>
                <w:sz w:val="22"/>
                <w:szCs w:val="22"/>
              </w:rPr>
            </w:pPr>
            <w:r w:rsidRPr="0062255A">
              <w:rPr>
                <w:sz w:val="22"/>
                <w:szCs w:val="22"/>
              </w:rPr>
              <w:t>Дом</w:t>
            </w:r>
            <w:proofErr w:type="gramStart"/>
            <w:r w:rsidRPr="0062255A">
              <w:rPr>
                <w:sz w:val="22"/>
                <w:szCs w:val="22"/>
              </w:rPr>
              <w:t>.</w:t>
            </w:r>
            <w:proofErr w:type="gramEnd"/>
            <w:r w:rsidRPr="0062255A">
              <w:rPr>
                <w:sz w:val="22"/>
                <w:szCs w:val="22"/>
              </w:rPr>
              <w:t xml:space="preserve"> </w:t>
            </w:r>
            <w:proofErr w:type="gramStart"/>
            <w:r w:rsidRPr="0062255A">
              <w:rPr>
                <w:sz w:val="22"/>
                <w:szCs w:val="22"/>
              </w:rPr>
              <w:t>а</w:t>
            </w:r>
            <w:proofErr w:type="gramEnd"/>
            <w:r w:rsidRPr="0062255A">
              <w:rPr>
                <w:sz w:val="22"/>
                <w:szCs w:val="22"/>
              </w:rPr>
              <w:t>дрес, телефон (дом. или сот.)</w:t>
            </w:r>
          </w:p>
        </w:tc>
        <w:tc>
          <w:tcPr>
            <w:tcW w:w="1232" w:type="dxa"/>
          </w:tcPr>
          <w:p w:rsidR="005B3081" w:rsidRPr="0062255A" w:rsidRDefault="005B3081" w:rsidP="000C735F">
            <w:pPr>
              <w:pStyle w:val="2"/>
              <w:tabs>
                <w:tab w:val="num" w:pos="-1800"/>
              </w:tabs>
              <w:ind w:firstLine="0"/>
              <w:rPr>
                <w:sz w:val="22"/>
                <w:szCs w:val="22"/>
              </w:rPr>
            </w:pPr>
            <w:r w:rsidRPr="0062255A">
              <w:rPr>
                <w:sz w:val="22"/>
                <w:szCs w:val="22"/>
              </w:rPr>
              <w:t>Паспорт (№ серия, когда и кем выдан), соц. №, и № страх</w:t>
            </w:r>
            <w:proofErr w:type="gramStart"/>
            <w:r w:rsidRPr="0062255A">
              <w:rPr>
                <w:sz w:val="22"/>
                <w:szCs w:val="22"/>
              </w:rPr>
              <w:t>.</w:t>
            </w:r>
            <w:proofErr w:type="gramEnd"/>
            <w:r w:rsidRPr="0062255A">
              <w:rPr>
                <w:sz w:val="22"/>
                <w:szCs w:val="22"/>
              </w:rPr>
              <w:t xml:space="preserve"> </w:t>
            </w:r>
            <w:proofErr w:type="spellStart"/>
            <w:proofErr w:type="gramStart"/>
            <w:r w:rsidRPr="0062255A">
              <w:rPr>
                <w:sz w:val="22"/>
                <w:szCs w:val="22"/>
              </w:rPr>
              <w:t>с</w:t>
            </w:r>
            <w:proofErr w:type="gramEnd"/>
            <w:r w:rsidRPr="0062255A">
              <w:rPr>
                <w:sz w:val="22"/>
                <w:szCs w:val="22"/>
              </w:rPr>
              <w:t>вид-ва</w:t>
            </w:r>
            <w:proofErr w:type="spellEnd"/>
          </w:p>
        </w:tc>
      </w:tr>
      <w:tr w:rsidR="005B3081" w:rsidRPr="0062255A" w:rsidTr="000C735F">
        <w:tc>
          <w:tcPr>
            <w:tcW w:w="1231" w:type="dxa"/>
          </w:tcPr>
          <w:p w:rsidR="005B3081" w:rsidRPr="0062255A" w:rsidRDefault="005B3081" w:rsidP="000C735F">
            <w:pPr>
              <w:pStyle w:val="2"/>
              <w:tabs>
                <w:tab w:val="num" w:pos="-1800"/>
              </w:tabs>
              <w:ind w:firstLine="0"/>
              <w:rPr>
                <w:szCs w:val="28"/>
              </w:rPr>
            </w:pPr>
          </w:p>
        </w:tc>
        <w:tc>
          <w:tcPr>
            <w:tcW w:w="1231" w:type="dxa"/>
          </w:tcPr>
          <w:p w:rsidR="005B3081" w:rsidRPr="0062255A" w:rsidRDefault="005B3081" w:rsidP="000C735F">
            <w:pPr>
              <w:pStyle w:val="2"/>
              <w:tabs>
                <w:tab w:val="num" w:pos="-1800"/>
              </w:tabs>
              <w:ind w:firstLine="0"/>
              <w:rPr>
                <w:szCs w:val="28"/>
              </w:rPr>
            </w:pPr>
          </w:p>
        </w:tc>
        <w:tc>
          <w:tcPr>
            <w:tcW w:w="1232" w:type="dxa"/>
          </w:tcPr>
          <w:p w:rsidR="005B3081" w:rsidRPr="0062255A" w:rsidRDefault="005B3081" w:rsidP="000C735F">
            <w:pPr>
              <w:pStyle w:val="2"/>
              <w:tabs>
                <w:tab w:val="num" w:pos="-1800"/>
              </w:tabs>
              <w:ind w:firstLine="0"/>
              <w:rPr>
                <w:szCs w:val="28"/>
              </w:rPr>
            </w:pPr>
          </w:p>
        </w:tc>
        <w:tc>
          <w:tcPr>
            <w:tcW w:w="1232" w:type="dxa"/>
          </w:tcPr>
          <w:p w:rsidR="005B3081" w:rsidRPr="0062255A" w:rsidRDefault="005B3081" w:rsidP="000C735F">
            <w:pPr>
              <w:pStyle w:val="2"/>
              <w:tabs>
                <w:tab w:val="num" w:pos="-1800"/>
              </w:tabs>
              <w:ind w:firstLine="0"/>
              <w:rPr>
                <w:szCs w:val="28"/>
              </w:rPr>
            </w:pPr>
          </w:p>
        </w:tc>
        <w:tc>
          <w:tcPr>
            <w:tcW w:w="1232" w:type="dxa"/>
          </w:tcPr>
          <w:p w:rsidR="005B3081" w:rsidRPr="0062255A" w:rsidRDefault="005B3081" w:rsidP="000C735F">
            <w:pPr>
              <w:pStyle w:val="2"/>
              <w:tabs>
                <w:tab w:val="num" w:pos="-1800"/>
              </w:tabs>
              <w:ind w:firstLine="0"/>
              <w:rPr>
                <w:szCs w:val="28"/>
              </w:rPr>
            </w:pPr>
          </w:p>
        </w:tc>
        <w:tc>
          <w:tcPr>
            <w:tcW w:w="1232" w:type="dxa"/>
          </w:tcPr>
          <w:p w:rsidR="005B3081" w:rsidRPr="0062255A" w:rsidRDefault="005B3081" w:rsidP="000C735F">
            <w:pPr>
              <w:pStyle w:val="2"/>
              <w:tabs>
                <w:tab w:val="num" w:pos="-1800"/>
              </w:tabs>
              <w:ind w:firstLine="0"/>
              <w:rPr>
                <w:szCs w:val="28"/>
              </w:rPr>
            </w:pPr>
          </w:p>
        </w:tc>
        <w:tc>
          <w:tcPr>
            <w:tcW w:w="1232" w:type="dxa"/>
          </w:tcPr>
          <w:p w:rsidR="005B3081" w:rsidRPr="0062255A" w:rsidRDefault="005B3081" w:rsidP="000C735F">
            <w:pPr>
              <w:pStyle w:val="2"/>
              <w:tabs>
                <w:tab w:val="num" w:pos="-1800"/>
              </w:tabs>
              <w:ind w:firstLine="0"/>
              <w:rPr>
                <w:szCs w:val="28"/>
              </w:rPr>
            </w:pPr>
          </w:p>
        </w:tc>
        <w:tc>
          <w:tcPr>
            <w:tcW w:w="1232" w:type="dxa"/>
          </w:tcPr>
          <w:p w:rsidR="005B3081" w:rsidRPr="0062255A" w:rsidRDefault="005B3081" w:rsidP="000C735F">
            <w:pPr>
              <w:pStyle w:val="2"/>
              <w:tabs>
                <w:tab w:val="num" w:pos="-1800"/>
              </w:tabs>
              <w:ind w:firstLine="0"/>
              <w:rPr>
                <w:szCs w:val="28"/>
              </w:rPr>
            </w:pPr>
          </w:p>
        </w:tc>
      </w:tr>
    </w:tbl>
    <w:p w:rsidR="005B3081" w:rsidRPr="005B3081" w:rsidRDefault="005B3081">
      <w:pPr>
        <w:rPr>
          <w:lang w:val="en-US"/>
        </w:rPr>
      </w:pPr>
    </w:p>
    <w:sectPr w:rsidR="005B3081" w:rsidRPr="005B3081" w:rsidSect="007B2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B2AAE"/>
    <w:multiLevelType w:val="hybridMultilevel"/>
    <w:tmpl w:val="03FE97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365785"/>
    <w:multiLevelType w:val="hybridMultilevel"/>
    <w:tmpl w:val="BD0E4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7357DC"/>
    <w:multiLevelType w:val="hybridMultilevel"/>
    <w:tmpl w:val="C3D674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0A1"/>
    <w:rsid w:val="001A54DE"/>
    <w:rsid w:val="0030413F"/>
    <w:rsid w:val="00597988"/>
    <w:rsid w:val="005B3081"/>
    <w:rsid w:val="007B255F"/>
    <w:rsid w:val="00D53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0A1"/>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530A1"/>
    <w:pPr>
      <w:spacing w:after="0" w:line="240" w:lineRule="auto"/>
    </w:pPr>
    <w:rPr>
      <w:rFonts w:ascii="Calibri" w:eastAsia="Calibri" w:hAnsi="Calibri" w:cs="Times New Roman"/>
    </w:rPr>
  </w:style>
  <w:style w:type="character" w:customStyle="1" w:styleId="a4">
    <w:name w:val="Без интервала Знак"/>
    <w:link w:val="a3"/>
    <w:rsid w:val="00D530A1"/>
    <w:rPr>
      <w:rFonts w:ascii="Calibri" w:eastAsia="Calibri" w:hAnsi="Calibri" w:cs="Times New Roman"/>
    </w:rPr>
  </w:style>
  <w:style w:type="paragraph" w:styleId="2">
    <w:name w:val="Body Text Indent 2"/>
    <w:basedOn w:val="a"/>
    <w:link w:val="20"/>
    <w:rsid w:val="005B3081"/>
    <w:pPr>
      <w:tabs>
        <w:tab w:val="left" w:pos="3420"/>
      </w:tabs>
      <w:ind w:firstLine="900"/>
      <w:jc w:val="both"/>
    </w:pPr>
  </w:style>
  <w:style w:type="character" w:customStyle="1" w:styleId="20">
    <w:name w:val="Основной текст с отступом 2 Знак"/>
    <w:basedOn w:val="a0"/>
    <w:link w:val="2"/>
    <w:rsid w:val="005B308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5977</Characters>
  <Application>Microsoft Office Word</Application>
  <DocSecurity>0</DocSecurity>
  <Lines>49</Lines>
  <Paragraphs>14</Paragraphs>
  <ScaleCrop>false</ScaleCrop>
  <Company>Microsoft</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RCNT_Alfia</dc:creator>
  <cp:lastModifiedBy>User</cp:lastModifiedBy>
  <cp:revision>2</cp:revision>
  <dcterms:created xsi:type="dcterms:W3CDTF">2016-08-02T05:06:00Z</dcterms:created>
  <dcterms:modified xsi:type="dcterms:W3CDTF">2016-08-02T05:06:00Z</dcterms:modified>
</cp:coreProperties>
</file>